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E4" w:rsidRPr="00566393" w:rsidRDefault="004730E4" w:rsidP="000F7B06">
      <w:pPr>
        <w:rPr>
          <w:b/>
          <w:bCs/>
          <w:color w:val="000000"/>
          <w:sz w:val="28"/>
          <w:szCs w:val="28"/>
        </w:rPr>
      </w:pPr>
    </w:p>
    <w:p w:rsidR="004730E4" w:rsidRPr="00566393" w:rsidRDefault="004730E4" w:rsidP="00566393">
      <w:pPr>
        <w:pStyle w:val="a6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45E4D" w:rsidRPr="00566393" w:rsidRDefault="00445E4D" w:rsidP="00566393">
      <w:pPr>
        <w:pStyle w:val="a6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730E4" w:rsidRPr="00566393" w:rsidRDefault="00166CE2" w:rsidP="00566393">
      <w:pPr>
        <w:pStyle w:val="2"/>
        <w:spacing w:before="0" w:after="0"/>
        <w:ind w:left="0"/>
        <w:jc w:val="center"/>
        <w:rPr>
          <w:rFonts w:ascii="Times New Roman" w:hAnsi="Times New Roman" w:cs="Times New Roman"/>
          <w:color w:val="000000"/>
        </w:rPr>
      </w:pPr>
      <w:bookmarkStart w:id="0" w:name="__RefHeading__31_983734638"/>
      <w:bookmarkStart w:id="1" w:name="_Toc410329093"/>
      <w:bookmarkEnd w:id="0"/>
      <w:r w:rsidRPr="00566393">
        <w:rPr>
          <w:rFonts w:ascii="Times New Roman" w:hAnsi="Times New Roman" w:cs="Times New Roman"/>
        </w:rPr>
        <w:t xml:space="preserve">Определение уровня проявления способностей ребенка </w:t>
      </w:r>
      <w:r w:rsidR="004730E4" w:rsidRPr="00566393">
        <w:rPr>
          <w:rFonts w:ascii="Times New Roman" w:hAnsi="Times New Roman" w:cs="Times New Roman"/>
        </w:rPr>
        <w:t>(СИЗАНОВ А.Н.)</w:t>
      </w:r>
      <w:bookmarkEnd w:id="1"/>
    </w:p>
    <w:p w:rsidR="004730E4" w:rsidRPr="00566393" w:rsidRDefault="004730E4" w:rsidP="00566393">
      <w:pPr>
        <w:pStyle w:val="a6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566393">
        <w:rPr>
          <w:b/>
          <w:bCs/>
          <w:color w:val="000000"/>
          <w:sz w:val="28"/>
          <w:szCs w:val="28"/>
        </w:rPr>
        <w:t>Анкета для родителей</w:t>
      </w:r>
    </w:p>
    <w:p w:rsidR="004730E4" w:rsidRPr="00566393" w:rsidRDefault="004730E4" w:rsidP="00566393">
      <w:pPr>
        <w:pStyle w:val="a6"/>
        <w:spacing w:before="0" w:after="0"/>
        <w:ind w:firstLine="567"/>
        <w:jc w:val="both"/>
        <w:rPr>
          <w:sz w:val="28"/>
          <w:szCs w:val="28"/>
        </w:rPr>
      </w:pPr>
      <w:r w:rsidRPr="00566393">
        <w:rPr>
          <w:color w:val="000000"/>
          <w:sz w:val="28"/>
          <w:szCs w:val="28"/>
        </w:rPr>
        <w:t>С помощью этой анкеты можно оценить степень одаренности и талантливости вашего ребенка без связи с какой-либо облас</w:t>
      </w:r>
      <w:r w:rsidRPr="00566393">
        <w:rPr>
          <w:color w:val="000000"/>
          <w:sz w:val="28"/>
          <w:szCs w:val="28"/>
        </w:rPr>
        <w:softHyphen/>
        <w:t>тью проявления интересов. Для этого приведем перечень ха</w:t>
      </w:r>
      <w:r w:rsidRPr="00566393">
        <w:rPr>
          <w:color w:val="000000"/>
          <w:sz w:val="28"/>
          <w:szCs w:val="28"/>
        </w:rPr>
        <w:softHyphen/>
        <w:t>рактеристик одаренных и талантливых детей. На вопросы ан</w:t>
      </w:r>
      <w:r w:rsidRPr="00566393">
        <w:rPr>
          <w:color w:val="000000"/>
          <w:sz w:val="28"/>
          <w:szCs w:val="28"/>
        </w:rPr>
        <w:softHyphen/>
        <w:t xml:space="preserve">кеты необходимо отвечать «да» или «нет». 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</w:p>
    <w:p w:rsidR="004730E4" w:rsidRPr="00566393" w:rsidRDefault="004730E4" w:rsidP="00566393">
      <w:pPr>
        <w:pStyle w:val="a6"/>
        <w:spacing w:before="0" w:after="0"/>
        <w:ind w:firstLine="567"/>
        <w:rPr>
          <w:color w:val="000000"/>
          <w:sz w:val="28"/>
          <w:szCs w:val="28"/>
        </w:rPr>
      </w:pPr>
      <w:r w:rsidRPr="00566393">
        <w:rPr>
          <w:b/>
          <w:bCs/>
          <w:i/>
          <w:iCs/>
          <w:color w:val="000000"/>
          <w:sz w:val="28"/>
          <w:szCs w:val="28"/>
        </w:rPr>
        <w:t>Скорее способный, чем одаренный</w:t>
      </w:r>
    </w:p>
    <w:p w:rsidR="004730E4" w:rsidRPr="00566393" w:rsidRDefault="004730E4" w:rsidP="00566393">
      <w:pPr>
        <w:pStyle w:val="a6"/>
        <w:numPr>
          <w:ilvl w:val="0"/>
          <w:numId w:val="14"/>
        </w:numPr>
        <w:tabs>
          <w:tab w:val="left" w:pos="90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Мой ребенок инициативный, живой, подвижный.</w:t>
      </w:r>
    </w:p>
    <w:p w:rsidR="004730E4" w:rsidRPr="00566393" w:rsidRDefault="004730E4" w:rsidP="00566393">
      <w:pPr>
        <w:pStyle w:val="a6"/>
        <w:numPr>
          <w:ilvl w:val="0"/>
          <w:numId w:val="14"/>
        </w:numPr>
        <w:tabs>
          <w:tab w:val="left" w:pos="90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Он с готовностью откликается на все новое.</w:t>
      </w:r>
    </w:p>
    <w:p w:rsidR="004730E4" w:rsidRPr="00566393" w:rsidRDefault="004730E4" w:rsidP="00566393">
      <w:pPr>
        <w:pStyle w:val="a6"/>
        <w:numPr>
          <w:ilvl w:val="0"/>
          <w:numId w:val="14"/>
        </w:numPr>
        <w:tabs>
          <w:tab w:val="left" w:pos="90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Любит все загадочное и неповторимое.</w:t>
      </w:r>
    </w:p>
    <w:p w:rsidR="004730E4" w:rsidRPr="00566393" w:rsidRDefault="004730E4" w:rsidP="00566393">
      <w:pPr>
        <w:pStyle w:val="a6"/>
        <w:numPr>
          <w:ilvl w:val="0"/>
          <w:numId w:val="14"/>
        </w:numPr>
        <w:tabs>
          <w:tab w:val="left" w:pos="90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Часто нуждается в поддержке старших.</w:t>
      </w:r>
    </w:p>
    <w:p w:rsidR="004730E4" w:rsidRPr="00566393" w:rsidRDefault="004730E4" w:rsidP="00566393">
      <w:pPr>
        <w:pStyle w:val="a6"/>
        <w:numPr>
          <w:ilvl w:val="0"/>
          <w:numId w:val="14"/>
        </w:numPr>
        <w:tabs>
          <w:tab w:val="left" w:pos="900"/>
        </w:tabs>
        <w:spacing w:before="0" w:after="0"/>
        <w:ind w:left="0" w:firstLine="567"/>
        <w:rPr>
          <w:sz w:val="28"/>
          <w:szCs w:val="28"/>
        </w:rPr>
      </w:pPr>
      <w:r w:rsidRPr="00566393">
        <w:rPr>
          <w:color w:val="000000"/>
          <w:sz w:val="28"/>
          <w:szCs w:val="28"/>
        </w:rPr>
        <w:t>Довольно легко отвлекается и оставляет начатое дело.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</w:p>
    <w:p w:rsidR="004730E4" w:rsidRPr="00566393" w:rsidRDefault="004730E4" w:rsidP="00566393">
      <w:pPr>
        <w:pStyle w:val="a6"/>
        <w:spacing w:before="0" w:after="0"/>
        <w:ind w:firstLine="567"/>
        <w:rPr>
          <w:i/>
          <w:iCs/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Если на пять вопросов вы дали ответы «да», есть некоторые основания считать вашего ребенка способным. Если на вопросы 4 и 5 вы ответили «нет», переходите к следующим</w:t>
      </w:r>
      <w:r w:rsidRPr="00566393">
        <w:rPr>
          <w:color w:val="000000"/>
          <w:sz w:val="28"/>
          <w:szCs w:val="28"/>
        </w:rPr>
        <w:br/>
        <w:t>вопросам.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color w:val="000000"/>
          <w:sz w:val="28"/>
          <w:szCs w:val="28"/>
        </w:rPr>
      </w:pPr>
      <w:r w:rsidRPr="00566393">
        <w:rPr>
          <w:i/>
          <w:iCs/>
          <w:color w:val="000000"/>
          <w:sz w:val="28"/>
          <w:szCs w:val="28"/>
        </w:rPr>
        <w:t>Одаренный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Его интересы достаточно стабильны.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Его любознательность устойчива.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Любит задавать и решать трудные вопросы.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Часто не соглашается с мнением взрослых.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Имеет свою точку зрения и настойчиво ее отстаивает.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Начатое дело всегда доводит до конца.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Имеет особую склонность к определенному виду заня</w:t>
      </w:r>
      <w:r w:rsidRPr="00566393">
        <w:rPr>
          <w:color w:val="000000"/>
          <w:sz w:val="28"/>
          <w:szCs w:val="28"/>
        </w:rPr>
        <w:softHyphen/>
        <w:t>тий или предмету.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Настойчив в достижении поставленной цели.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Имеет много друзей среди своих сверстников, с каждым находит общий язык.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Задает много вопросов (в том числе и на уроках) по интересующим его предметам.</w:t>
      </w:r>
    </w:p>
    <w:p w:rsidR="004730E4" w:rsidRPr="00566393" w:rsidRDefault="004730E4" w:rsidP="00566393">
      <w:pPr>
        <w:pStyle w:val="a6"/>
        <w:numPr>
          <w:ilvl w:val="0"/>
          <w:numId w:val="7"/>
        </w:numPr>
        <w:tabs>
          <w:tab w:val="left" w:pos="1080"/>
        </w:tabs>
        <w:spacing w:before="0" w:after="0"/>
        <w:ind w:left="0" w:firstLine="567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Часто бывает эгоистичен.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i/>
          <w:iCs/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Ответы «да» на все одиннадцать вопросов дают основание предполагать, что ваш ребенок одаренный. Переходите к сле</w:t>
      </w:r>
      <w:r w:rsidRPr="00566393">
        <w:rPr>
          <w:color w:val="000000"/>
          <w:sz w:val="28"/>
          <w:szCs w:val="28"/>
        </w:rPr>
        <w:softHyphen/>
        <w:t>дующим вопросам.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i/>
          <w:iCs/>
          <w:color w:val="000000"/>
          <w:sz w:val="28"/>
          <w:szCs w:val="28"/>
        </w:rPr>
      </w:pPr>
    </w:p>
    <w:p w:rsidR="004730E4" w:rsidRPr="00566393" w:rsidRDefault="004730E4" w:rsidP="00566393">
      <w:pPr>
        <w:pStyle w:val="a6"/>
        <w:spacing w:before="0" w:after="0"/>
        <w:ind w:firstLine="567"/>
        <w:rPr>
          <w:color w:val="000000"/>
          <w:sz w:val="28"/>
          <w:szCs w:val="28"/>
        </w:rPr>
      </w:pPr>
      <w:r w:rsidRPr="00566393">
        <w:rPr>
          <w:i/>
          <w:iCs/>
          <w:color w:val="000000"/>
          <w:sz w:val="28"/>
          <w:szCs w:val="28"/>
        </w:rPr>
        <w:t>Яркая одаренность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Во многих сферах знаний, в искусстве, музыке, литера</w:t>
      </w:r>
      <w:r w:rsidRPr="00566393">
        <w:rPr>
          <w:color w:val="000000"/>
          <w:sz w:val="28"/>
          <w:szCs w:val="28"/>
        </w:rPr>
        <w:softHyphen/>
        <w:t>турном творчестве проявляет свою одаренность.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Имеет одного, максимум двух друзей более старшего воз</w:t>
      </w:r>
      <w:r w:rsidRPr="00566393">
        <w:rPr>
          <w:color w:val="000000"/>
          <w:sz w:val="28"/>
          <w:szCs w:val="28"/>
        </w:rPr>
        <w:softHyphen/>
        <w:t>раста.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Его речь очень развита, характеризуется большим запа</w:t>
      </w:r>
      <w:r w:rsidRPr="00566393">
        <w:rPr>
          <w:color w:val="000000"/>
          <w:sz w:val="28"/>
          <w:szCs w:val="28"/>
        </w:rPr>
        <w:softHyphen/>
        <w:t>сом слов и глубоким пониманием нюансов языка.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lastRenderedPageBreak/>
        <w:t>Всегда ищет самостоятельные решения.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В спорных вопросах опирается на собственное сужде</w:t>
      </w:r>
      <w:r w:rsidRPr="00566393">
        <w:rPr>
          <w:color w:val="000000"/>
          <w:sz w:val="28"/>
          <w:szCs w:val="28"/>
        </w:rPr>
        <w:softHyphen/>
        <w:t>ние, не любит общепризнанных мнений.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Берет на себя ответственность в трудных ситуациях.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Часто окружающим кажется «не по возрасту» взрослым.</w:t>
      </w:r>
    </w:p>
    <w:p w:rsidR="004730E4" w:rsidRPr="00566393" w:rsidRDefault="004730E4" w:rsidP="00566393">
      <w:pPr>
        <w:pStyle w:val="a6"/>
        <w:numPr>
          <w:ilvl w:val="0"/>
          <w:numId w:val="20"/>
        </w:numPr>
        <w:tabs>
          <w:tab w:val="left" w:pos="900"/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Хорошо знает собственные возможности, особенности характера и свое призвание.</w:t>
      </w:r>
    </w:p>
    <w:p w:rsidR="004730E4" w:rsidRPr="00566393" w:rsidRDefault="004730E4" w:rsidP="00566393">
      <w:pPr>
        <w:pStyle w:val="a6"/>
        <w:tabs>
          <w:tab w:val="left" w:pos="900"/>
          <w:tab w:val="left" w:pos="1080"/>
        </w:tabs>
        <w:spacing w:before="0" w:after="0"/>
        <w:ind w:firstLine="360"/>
        <w:jc w:val="both"/>
        <w:rPr>
          <w:i/>
          <w:iCs/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9. Одинаково одарен в гуманитарных и технических областях.</w:t>
      </w:r>
      <w:r w:rsidRPr="00566393">
        <w:rPr>
          <w:color w:val="000000"/>
          <w:sz w:val="28"/>
          <w:szCs w:val="28"/>
        </w:rPr>
        <w:br/>
        <w:t>Положительные ответы на эти девять вопросов дают се</w:t>
      </w:r>
      <w:r w:rsidRPr="00566393">
        <w:rPr>
          <w:color w:val="000000"/>
          <w:sz w:val="28"/>
          <w:szCs w:val="28"/>
        </w:rPr>
        <w:softHyphen/>
        <w:t>рьезные основания отнестись к вашему ребенку как к одаренному. Дополнительно можно ответить на вопросы, опре</w:t>
      </w:r>
      <w:r w:rsidRPr="00566393">
        <w:rPr>
          <w:color w:val="000000"/>
          <w:sz w:val="28"/>
          <w:szCs w:val="28"/>
        </w:rPr>
        <w:softHyphen/>
        <w:t>деляющие наличие у вашего ребенка высокого творческого потенциала.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i/>
          <w:iCs/>
          <w:color w:val="000000"/>
          <w:sz w:val="28"/>
          <w:szCs w:val="28"/>
        </w:rPr>
      </w:pPr>
    </w:p>
    <w:p w:rsidR="004730E4" w:rsidRPr="00566393" w:rsidRDefault="004730E4" w:rsidP="00566393">
      <w:pPr>
        <w:pStyle w:val="a6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66393">
        <w:rPr>
          <w:i/>
          <w:iCs/>
          <w:color w:val="000000"/>
          <w:sz w:val="28"/>
          <w:szCs w:val="28"/>
        </w:rPr>
        <w:t>Дополнительные признаки высокого творческого потенциала личности ребенка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Желание привнести в выполняемую работу элемент но</w:t>
      </w:r>
      <w:r w:rsidRPr="00566393">
        <w:rPr>
          <w:color w:val="000000"/>
          <w:sz w:val="28"/>
          <w:szCs w:val="28"/>
        </w:rPr>
        <w:softHyphen/>
        <w:t>визны.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Стремление освоить незнакомое дело.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Проявляет упорство в достижении цели, несмотря на неудачи.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Наблюдается легкость слухового и зрительного запоми</w:t>
      </w:r>
      <w:r w:rsidRPr="00566393">
        <w:rPr>
          <w:color w:val="000000"/>
          <w:sz w:val="28"/>
          <w:szCs w:val="28"/>
        </w:rPr>
        <w:softHyphen/>
        <w:t>нания.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Выражена потребность помечтать в одиночестве.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Способность длительное время думать над какой-либо идеей, проблемой.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color w:val="000000"/>
          <w:sz w:val="28"/>
          <w:szCs w:val="28"/>
        </w:rPr>
      </w:pPr>
      <w:r w:rsidRPr="00566393">
        <w:rPr>
          <w:color w:val="000000"/>
          <w:sz w:val="28"/>
          <w:szCs w:val="28"/>
        </w:rPr>
        <w:t>Способность к абстрагированию, умению устанавливать отдаленные ассоциации между различными предметами и яв</w:t>
      </w:r>
      <w:r w:rsidRPr="00566393">
        <w:rPr>
          <w:color w:val="000000"/>
          <w:sz w:val="28"/>
          <w:szCs w:val="28"/>
        </w:rPr>
        <w:softHyphen/>
        <w:t>лениями.</w:t>
      </w:r>
    </w:p>
    <w:p w:rsidR="004730E4" w:rsidRPr="00566393" w:rsidRDefault="004730E4" w:rsidP="00566393">
      <w:pPr>
        <w:pStyle w:val="a6"/>
        <w:numPr>
          <w:ilvl w:val="0"/>
          <w:numId w:val="18"/>
        </w:numPr>
        <w:tabs>
          <w:tab w:val="left" w:pos="1080"/>
        </w:tabs>
        <w:spacing w:before="0" w:after="0"/>
        <w:ind w:left="0" w:firstLine="567"/>
        <w:jc w:val="both"/>
        <w:rPr>
          <w:sz w:val="28"/>
          <w:szCs w:val="28"/>
        </w:rPr>
      </w:pPr>
      <w:r w:rsidRPr="00566393">
        <w:rPr>
          <w:color w:val="000000"/>
          <w:sz w:val="28"/>
          <w:szCs w:val="28"/>
        </w:rPr>
        <w:t>Способность к творческому воображению, созданию нового.</w:t>
      </w:r>
    </w:p>
    <w:p w:rsidR="00445E4D" w:rsidRPr="00566393" w:rsidRDefault="00445E4D" w:rsidP="00566393">
      <w:pPr>
        <w:suppressAutoHyphens w:val="0"/>
        <w:rPr>
          <w:sz w:val="28"/>
          <w:szCs w:val="28"/>
        </w:rPr>
      </w:pPr>
      <w:r w:rsidRPr="00566393">
        <w:rPr>
          <w:sz w:val="28"/>
          <w:szCs w:val="28"/>
        </w:rPr>
        <w:br w:type="page"/>
      </w:r>
    </w:p>
    <w:p w:rsidR="004730E4" w:rsidRPr="00566393" w:rsidRDefault="004730E4" w:rsidP="00566393">
      <w:pPr>
        <w:pStyle w:val="a6"/>
        <w:spacing w:before="0" w:after="0"/>
        <w:ind w:firstLine="567"/>
        <w:jc w:val="center"/>
        <w:rPr>
          <w:b/>
          <w:bCs/>
          <w:sz w:val="28"/>
          <w:szCs w:val="28"/>
        </w:rPr>
      </w:pPr>
      <w:r w:rsidRPr="00566393">
        <w:rPr>
          <w:b/>
          <w:bCs/>
          <w:sz w:val="28"/>
          <w:szCs w:val="28"/>
        </w:rPr>
        <w:lastRenderedPageBreak/>
        <w:t>Анкета для родителей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b/>
          <w:bCs/>
          <w:sz w:val="28"/>
          <w:szCs w:val="28"/>
        </w:rPr>
      </w:pPr>
      <w:r w:rsidRPr="00566393">
        <w:rPr>
          <w:b/>
          <w:bCs/>
          <w:sz w:val="28"/>
          <w:szCs w:val="28"/>
        </w:rPr>
        <w:t>Фамилия, имя ребёнка _________________________________________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b/>
          <w:bCs/>
          <w:sz w:val="28"/>
          <w:szCs w:val="28"/>
        </w:rPr>
      </w:pPr>
      <w:r w:rsidRPr="00566393">
        <w:rPr>
          <w:b/>
          <w:bCs/>
          <w:sz w:val="28"/>
          <w:szCs w:val="28"/>
        </w:rPr>
        <w:t>Возраст___________________________________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b/>
          <w:bCs/>
          <w:sz w:val="28"/>
          <w:szCs w:val="28"/>
        </w:rPr>
      </w:pPr>
      <w:r w:rsidRPr="00566393">
        <w:rPr>
          <w:b/>
          <w:bCs/>
          <w:sz w:val="28"/>
          <w:szCs w:val="28"/>
        </w:rPr>
        <w:t>Дата заполнения__________________________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b/>
          <w:bCs/>
          <w:sz w:val="28"/>
          <w:szCs w:val="28"/>
        </w:rPr>
        <w:t>Цель: выявление музыкальных предпочтений семьи</w:t>
      </w:r>
    </w:p>
    <w:p w:rsidR="004730E4" w:rsidRPr="00566393" w:rsidRDefault="004730E4" w:rsidP="00566393">
      <w:pPr>
        <w:pStyle w:val="a6"/>
        <w:numPr>
          <w:ilvl w:val="1"/>
          <w:numId w:val="4"/>
        </w:numPr>
        <w:spacing w:before="0" w:after="0"/>
        <w:ind w:left="0" w:firstLine="567"/>
        <w:rPr>
          <w:sz w:val="28"/>
          <w:szCs w:val="28"/>
        </w:rPr>
      </w:pPr>
      <w:r w:rsidRPr="00566393">
        <w:rPr>
          <w:sz w:val="28"/>
          <w:szCs w:val="28"/>
        </w:rPr>
        <w:t>Какую музыку Вы предпочитаете слушать: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классическую,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народную;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поп-музыку;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рок-музыку;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 xml:space="preserve">- популярную музыку начала </w:t>
      </w:r>
      <w:r w:rsidRPr="00566393">
        <w:rPr>
          <w:sz w:val="28"/>
          <w:szCs w:val="28"/>
          <w:lang w:val="en-US"/>
        </w:rPr>
        <w:t>XX</w:t>
      </w:r>
      <w:r w:rsidRPr="00566393">
        <w:rPr>
          <w:sz w:val="28"/>
          <w:szCs w:val="28"/>
        </w:rPr>
        <w:t xml:space="preserve"> века;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 xml:space="preserve">- популярную музыку середины </w:t>
      </w:r>
      <w:r w:rsidRPr="00566393">
        <w:rPr>
          <w:sz w:val="28"/>
          <w:szCs w:val="28"/>
          <w:lang w:val="en-US"/>
        </w:rPr>
        <w:t>XX</w:t>
      </w:r>
      <w:r w:rsidRPr="00566393">
        <w:rPr>
          <w:sz w:val="28"/>
          <w:szCs w:val="28"/>
        </w:rPr>
        <w:t xml:space="preserve"> века.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2. Ваши любимые исполнители или группы.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_____________________________________________________________</w:t>
      </w:r>
    </w:p>
    <w:p w:rsidR="004730E4" w:rsidRPr="00566393" w:rsidRDefault="004730E4" w:rsidP="00566393">
      <w:pPr>
        <w:pStyle w:val="a6"/>
        <w:numPr>
          <w:ilvl w:val="0"/>
          <w:numId w:val="17"/>
        </w:numPr>
        <w:spacing w:before="0" w:after="0"/>
        <w:ind w:left="0" w:firstLine="567"/>
        <w:rPr>
          <w:sz w:val="28"/>
          <w:szCs w:val="28"/>
        </w:rPr>
      </w:pPr>
      <w:r w:rsidRPr="00566393">
        <w:rPr>
          <w:sz w:val="28"/>
          <w:szCs w:val="28"/>
        </w:rPr>
        <w:t>Как часто Вы слушаете музыку 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иногда;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регулярно, целенаправленно слушаю любимые произведения;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постоянно, как только прихожу домой, включаю радио, телевизор, запись.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4. С какой целью Вы слушаете музыку: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для повышения культурного уровня;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для поднятия настроения;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с целью релаксации, для медитации;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чтобы не находиться в тишине;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не задумываюсь о цели.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5. Слушаете ли Вы музыку с Вашим ребёнком специально: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да;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нет;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иногда.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6. Часто ли Вы поёте дома: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да;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нет;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иногда под настроение;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в хорошей компании.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7. Какие песни Вы исполняете?</w:t>
      </w:r>
    </w:p>
    <w:p w:rsidR="000F7B06" w:rsidRDefault="004730E4" w:rsidP="000F7B06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_______________________________</w:t>
      </w:r>
      <w:r w:rsidR="000F7B06">
        <w:rPr>
          <w:sz w:val="28"/>
          <w:szCs w:val="28"/>
        </w:rPr>
        <w:t xml:space="preserve">_______________________________    </w:t>
      </w:r>
    </w:p>
    <w:p w:rsidR="004730E4" w:rsidRPr="00566393" w:rsidRDefault="000F7B06" w:rsidP="000F7B06">
      <w:pPr>
        <w:pStyle w:val="a6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730E4" w:rsidRPr="00566393">
        <w:rPr>
          <w:sz w:val="28"/>
          <w:szCs w:val="28"/>
        </w:rPr>
        <w:t>Поёте ли Вы вместе с вашим ребёнком: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да;- нет;</w:t>
      </w:r>
    </w:p>
    <w:p w:rsidR="000F7B06" w:rsidRPr="00566393" w:rsidRDefault="004730E4" w:rsidP="000F7B06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иногда.</w:t>
      </w:r>
    </w:p>
    <w:p w:rsidR="004730E4" w:rsidRPr="00566393" w:rsidRDefault="004730E4" w:rsidP="000F7B06">
      <w:pPr>
        <w:pStyle w:val="a6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566393">
        <w:rPr>
          <w:sz w:val="28"/>
          <w:szCs w:val="28"/>
        </w:rPr>
        <w:t>Поёте ли Вы ребёнку перед сном колыбельные песни: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да;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sz w:val="28"/>
          <w:szCs w:val="28"/>
        </w:rPr>
      </w:pPr>
      <w:r w:rsidRPr="00566393">
        <w:rPr>
          <w:sz w:val="28"/>
          <w:szCs w:val="28"/>
        </w:rPr>
        <w:t>- нет;</w:t>
      </w:r>
    </w:p>
    <w:p w:rsidR="004730E4" w:rsidRPr="00566393" w:rsidRDefault="004730E4" w:rsidP="00566393">
      <w:pPr>
        <w:pStyle w:val="a6"/>
        <w:spacing w:before="0" w:after="0"/>
        <w:ind w:firstLine="567"/>
        <w:rPr>
          <w:b/>
          <w:bCs/>
          <w:sz w:val="28"/>
          <w:szCs w:val="28"/>
        </w:rPr>
      </w:pPr>
      <w:r w:rsidRPr="00566393">
        <w:rPr>
          <w:sz w:val="28"/>
          <w:szCs w:val="28"/>
        </w:rPr>
        <w:t>- иногда.</w:t>
      </w:r>
    </w:p>
    <w:p w:rsidR="004730E4" w:rsidRPr="00566393" w:rsidRDefault="004730E4" w:rsidP="00566393">
      <w:pPr>
        <w:pStyle w:val="a6"/>
        <w:spacing w:before="0" w:after="0"/>
        <w:ind w:firstLine="567"/>
        <w:jc w:val="center"/>
        <w:rPr>
          <w:sz w:val="28"/>
          <w:szCs w:val="28"/>
        </w:rPr>
      </w:pPr>
      <w:r w:rsidRPr="00566393">
        <w:rPr>
          <w:b/>
          <w:bCs/>
          <w:sz w:val="28"/>
          <w:szCs w:val="28"/>
        </w:rPr>
        <w:t>Спасибо за сотрудничество!</w:t>
      </w:r>
    </w:p>
    <w:sectPr w:rsidR="004730E4" w:rsidRPr="00566393" w:rsidSect="000C7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6F" w:rsidRDefault="0029466F" w:rsidP="00C47C47">
      <w:r>
        <w:separator/>
      </w:r>
    </w:p>
  </w:endnote>
  <w:endnote w:type="continuationSeparator" w:id="1">
    <w:p w:rsidR="0029466F" w:rsidRDefault="0029466F" w:rsidP="00C4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5" w:rsidRDefault="00850F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61" w:rsidRDefault="0078065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83.1pt;height:13.7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97E61" w:rsidRDefault="00780653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D97E6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F7B0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5" w:rsidRDefault="00850F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6F" w:rsidRDefault="0029466F" w:rsidP="00C47C47">
      <w:r>
        <w:separator/>
      </w:r>
    </w:p>
  </w:footnote>
  <w:footnote w:type="continuationSeparator" w:id="1">
    <w:p w:rsidR="0029466F" w:rsidRDefault="0029466F" w:rsidP="00C4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5" w:rsidRDefault="00850F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5" w:rsidRDefault="00850F3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5" w:rsidRDefault="00850F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5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8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12"/>
    <w:multiLevelType w:val="multilevel"/>
    <w:tmpl w:val="00000012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4"/>
    <w:multiLevelType w:val="multilevel"/>
    <w:tmpl w:val="00000014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00000017"/>
    <w:multiLevelType w:val="multilevel"/>
    <w:tmpl w:val="00000017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9"/>
    <w:multiLevelType w:val="multilevel"/>
    <w:tmpl w:val="00000019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270951"/>
    <w:multiLevelType w:val="hybridMultilevel"/>
    <w:tmpl w:val="4DCC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269D3"/>
    <w:multiLevelType w:val="multilevel"/>
    <w:tmpl w:val="127C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3"/>
  </w:num>
  <w:num w:numId="23">
    <w:abstractNumId w:val="2"/>
    <w:lvlOverride w:ilvl="0"/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30E4"/>
    <w:rsid w:val="00054B24"/>
    <w:rsid w:val="000C7F97"/>
    <w:rsid w:val="000F7B06"/>
    <w:rsid w:val="00166CE2"/>
    <w:rsid w:val="0021755B"/>
    <w:rsid w:val="00245EE8"/>
    <w:rsid w:val="0029466F"/>
    <w:rsid w:val="00326FBB"/>
    <w:rsid w:val="003A4769"/>
    <w:rsid w:val="00445E4D"/>
    <w:rsid w:val="004730E4"/>
    <w:rsid w:val="00566393"/>
    <w:rsid w:val="00570D6F"/>
    <w:rsid w:val="00594A02"/>
    <w:rsid w:val="005A4D6C"/>
    <w:rsid w:val="006C3AB5"/>
    <w:rsid w:val="007556D9"/>
    <w:rsid w:val="00780653"/>
    <w:rsid w:val="007B0BF7"/>
    <w:rsid w:val="00850F35"/>
    <w:rsid w:val="008A375D"/>
    <w:rsid w:val="00AE0ECF"/>
    <w:rsid w:val="00C47C47"/>
    <w:rsid w:val="00C53347"/>
    <w:rsid w:val="00D520F2"/>
    <w:rsid w:val="00D97E61"/>
    <w:rsid w:val="00E70330"/>
    <w:rsid w:val="00ED0066"/>
    <w:rsid w:val="00ED11BA"/>
    <w:rsid w:val="00F3658A"/>
    <w:rsid w:val="00F8089B"/>
    <w:rsid w:val="00FD7ACF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730E4"/>
    <w:pPr>
      <w:keepNext/>
      <w:numPr>
        <w:numId w:val="1"/>
      </w:numPr>
      <w:spacing w:before="240" w:after="60"/>
      <w:jc w:val="center"/>
      <w:outlineLvl w:val="0"/>
    </w:pPr>
    <w:rPr>
      <w:rFonts w:ascii="Cambria" w:hAnsi="Cambria" w:cs="Arial"/>
      <w:b/>
      <w:bCs/>
      <w:kern w:val="1"/>
      <w:sz w:val="32"/>
      <w:szCs w:val="32"/>
      <w:lang w:bidi="en-US"/>
    </w:rPr>
  </w:style>
  <w:style w:type="paragraph" w:styleId="2">
    <w:name w:val="heading 2"/>
    <w:basedOn w:val="a"/>
    <w:next w:val="a"/>
    <w:link w:val="20"/>
    <w:qFormat/>
    <w:rsid w:val="004730E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0E4"/>
    <w:rPr>
      <w:rFonts w:ascii="Cambria" w:eastAsia="Times New Roman" w:hAnsi="Cambria" w:cs="Arial"/>
      <w:b/>
      <w:bCs/>
      <w:kern w:val="1"/>
      <w:sz w:val="32"/>
      <w:szCs w:val="32"/>
      <w:lang w:eastAsia="zh-CN" w:bidi="en-US"/>
    </w:rPr>
  </w:style>
  <w:style w:type="character" w:customStyle="1" w:styleId="20">
    <w:name w:val="Заголовок 2 Знак"/>
    <w:basedOn w:val="a0"/>
    <w:link w:val="2"/>
    <w:rsid w:val="004730E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page number"/>
    <w:basedOn w:val="a0"/>
    <w:rsid w:val="004730E4"/>
  </w:style>
  <w:style w:type="character" w:styleId="a4">
    <w:name w:val="Strong"/>
    <w:qFormat/>
    <w:rsid w:val="004730E4"/>
    <w:rPr>
      <w:b/>
      <w:bCs/>
    </w:rPr>
  </w:style>
  <w:style w:type="character" w:styleId="a5">
    <w:name w:val="Emphasis"/>
    <w:basedOn w:val="a0"/>
    <w:qFormat/>
    <w:rsid w:val="004730E4"/>
    <w:rPr>
      <w:i/>
      <w:iCs/>
    </w:rPr>
  </w:style>
  <w:style w:type="paragraph" w:styleId="a6">
    <w:name w:val="Normal (Web)"/>
    <w:aliases w:val="Обычный (Web)"/>
    <w:basedOn w:val="a"/>
    <w:rsid w:val="004730E4"/>
    <w:pPr>
      <w:spacing w:before="280" w:after="280"/>
    </w:pPr>
  </w:style>
  <w:style w:type="paragraph" w:styleId="a7">
    <w:name w:val="footer"/>
    <w:basedOn w:val="a"/>
    <w:link w:val="a8"/>
    <w:rsid w:val="00473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30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">
    <w:name w:val="стиль7"/>
    <w:basedOn w:val="a"/>
    <w:rsid w:val="004730E4"/>
    <w:pPr>
      <w:spacing w:before="280" w:after="280"/>
    </w:pPr>
  </w:style>
  <w:style w:type="paragraph" w:customStyle="1" w:styleId="71">
    <w:name w:val="Основной текст (7)1"/>
    <w:basedOn w:val="a"/>
    <w:rsid w:val="00326FBB"/>
    <w:pPr>
      <w:shd w:val="clear" w:color="auto" w:fill="FFFFFF"/>
      <w:suppressAutoHyphens w:val="0"/>
      <w:spacing w:before="600" w:line="192" w:lineRule="atLeast"/>
      <w:ind w:hanging="1560"/>
      <w:jc w:val="both"/>
    </w:pPr>
    <w:rPr>
      <w:rFonts w:eastAsia="Arial Unicode MS"/>
      <w:sz w:val="18"/>
      <w:szCs w:val="18"/>
      <w:lang w:eastAsia="ru-RU"/>
    </w:rPr>
  </w:style>
  <w:style w:type="character" w:customStyle="1" w:styleId="79">
    <w:name w:val="Основной текст (7) + Курсив9"/>
    <w:basedOn w:val="a0"/>
    <w:rsid w:val="00326FBB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9">
    <w:name w:val="Основной текст (9)"/>
    <w:basedOn w:val="a"/>
    <w:rsid w:val="00326FBB"/>
    <w:pPr>
      <w:shd w:val="clear" w:color="auto" w:fill="FFFFFF"/>
      <w:suppressAutoHyphens w:val="0"/>
      <w:spacing w:line="192" w:lineRule="atLeast"/>
      <w:jc w:val="both"/>
    </w:pPr>
    <w:rPr>
      <w:rFonts w:eastAsia="Arial Unicode MS"/>
      <w:i/>
      <w:iCs/>
      <w:sz w:val="18"/>
      <w:szCs w:val="18"/>
      <w:lang w:eastAsia="ru-RU"/>
    </w:rPr>
  </w:style>
  <w:style w:type="character" w:customStyle="1" w:styleId="17">
    <w:name w:val="Основной текст (17)"/>
    <w:basedOn w:val="a0"/>
    <w:rsid w:val="00326FBB"/>
    <w:rPr>
      <w:rFonts w:ascii="Arial Narrow" w:hAnsi="Arial Narrow" w:cs="Arial Narrow"/>
      <w:b/>
      <w:bCs/>
      <w:spacing w:val="0"/>
      <w:sz w:val="18"/>
      <w:szCs w:val="18"/>
    </w:rPr>
  </w:style>
  <w:style w:type="paragraph" w:customStyle="1" w:styleId="171">
    <w:name w:val="Основной текст (17)1"/>
    <w:basedOn w:val="a"/>
    <w:rsid w:val="00326FBB"/>
    <w:pPr>
      <w:shd w:val="clear" w:color="auto" w:fill="FFFFFF"/>
      <w:suppressAutoHyphens w:val="0"/>
      <w:spacing w:before="60" w:after="60" w:line="240" w:lineRule="atLeast"/>
    </w:pPr>
    <w:rPr>
      <w:rFonts w:ascii="Arial Narrow" w:eastAsia="Arial Unicode MS" w:hAnsi="Arial Narrow"/>
      <w:b/>
      <w:bCs/>
      <w:sz w:val="18"/>
      <w:szCs w:val="18"/>
      <w:lang w:eastAsia="ru-RU"/>
    </w:rPr>
  </w:style>
  <w:style w:type="character" w:customStyle="1" w:styleId="78">
    <w:name w:val="Основной текст (7) + Курсив8"/>
    <w:basedOn w:val="a0"/>
    <w:rsid w:val="00326FB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7">
    <w:name w:val="Основной текст (7) + Курсив7"/>
    <w:basedOn w:val="a0"/>
    <w:rsid w:val="00326FB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6">
    <w:name w:val="Основной текст (7) + Курсив6"/>
    <w:basedOn w:val="a0"/>
    <w:rsid w:val="00326FBB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Default">
    <w:name w:val="Default"/>
    <w:rsid w:val="005A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53347"/>
    <w:pPr>
      <w:tabs>
        <w:tab w:val="right" w:leader="dot" w:pos="9345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166CE2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166CE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50F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0F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EDB587-6BD0-4653-8C5A-6E0E77FB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16</cp:revision>
  <cp:lastPrinted>2015-02-03T20:42:00Z</cp:lastPrinted>
  <dcterms:created xsi:type="dcterms:W3CDTF">2015-01-23T06:24:00Z</dcterms:created>
  <dcterms:modified xsi:type="dcterms:W3CDTF">2016-07-29T20:04:00Z</dcterms:modified>
</cp:coreProperties>
</file>