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E4" w:rsidRPr="005215E4" w:rsidRDefault="005215E4" w:rsidP="005215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3E87" w:rsidRDefault="00EB2999" w:rsidP="00521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758">
        <w:rPr>
          <w:rFonts w:ascii="Times New Roman" w:hAnsi="Times New Roman" w:cs="Times New Roman"/>
          <w:b/>
          <w:sz w:val="28"/>
          <w:szCs w:val="28"/>
        </w:rPr>
        <w:t>Ин</w:t>
      </w:r>
      <w:r w:rsidR="00AC4C92" w:rsidRPr="000C0758">
        <w:rPr>
          <w:rFonts w:ascii="Times New Roman" w:hAnsi="Times New Roman" w:cs="Times New Roman"/>
          <w:b/>
          <w:sz w:val="28"/>
          <w:szCs w:val="28"/>
        </w:rPr>
        <w:t xml:space="preserve">новационные технологии </w:t>
      </w:r>
      <w:r w:rsidR="000B3ADA" w:rsidRPr="000C0758">
        <w:rPr>
          <w:rFonts w:ascii="Times New Roman" w:hAnsi="Times New Roman" w:cs="Times New Roman"/>
          <w:b/>
          <w:sz w:val="28"/>
          <w:szCs w:val="28"/>
        </w:rPr>
        <w:t xml:space="preserve">и приёмы </w:t>
      </w:r>
      <w:r w:rsidRPr="000C0758">
        <w:rPr>
          <w:rFonts w:ascii="Times New Roman" w:hAnsi="Times New Roman" w:cs="Times New Roman"/>
          <w:b/>
          <w:sz w:val="28"/>
          <w:szCs w:val="28"/>
        </w:rPr>
        <w:t>обучения школьников на уроках изобразительного искусства</w:t>
      </w:r>
    </w:p>
    <w:p w:rsidR="00C32375" w:rsidRPr="00A00382" w:rsidRDefault="00630A74" w:rsidP="00A00382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Ежедневно</w:t>
      </w:r>
      <w:r w:rsidR="00A00382" w:rsidRPr="00A00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школьника </w:t>
      </w:r>
      <w:r w:rsidR="00A00382" w:rsidRPr="00A0038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обрушивается огромное количество информации, в которо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он должен уметь разобраться</w:t>
      </w:r>
      <w:r w:rsidR="00512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выбирать </w:t>
      </w:r>
      <w:r w:rsidR="00A00382" w:rsidRPr="00A00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себя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необходимое и отбрасывать лишнее</w:t>
      </w:r>
      <w:r w:rsidR="00A00382" w:rsidRPr="00A00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Современный</w:t>
      </w:r>
      <w:r w:rsidR="00A00382" w:rsidRPr="00A00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темп жизни требует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ребёнка:</w:t>
      </w:r>
      <w:r w:rsidR="00A00382" w:rsidRPr="00A00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быстро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переключать своё </w:t>
      </w:r>
      <w:r w:rsidR="00A00382" w:rsidRPr="00A00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внимания с одного вида деятельности на другой, уме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="00A00382" w:rsidRPr="00A00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</w:t>
      </w:r>
      <w:r w:rsidR="00A00382" w:rsidRPr="00A0038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анализировать ситуацию, устанавливать взаимосвязь явлений.</w:t>
      </w:r>
      <w:r w:rsidR="00A00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не</w:t>
      </w:r>
      <w:r>
        <w:rPr>
          <w:rFonts w:ascii="Times New Roman" w:hAnsi="Times New Roman" w:cs="Times New Roman"/>
          <w:sz w:val="26"/>
          <w:szCs w:val="26"/>
        </w:rPr>
        <w:t xml:space="preserve"> учитывать в образовательном процессе </w:t>
      </w:r>
      <w:r w:rsidR="00512333">
        <w:rPr>
          <w:rFonts w:ascii="Times New Roman" w:hAnsi="Times New Roman" w:cs="Times New Roman"/>
          <w:sz w:val="26"/>
          <w:szCs w:val="26"/>
        </w:rPr>
        <w:t xml:space="preserve"> все появляющиеся нововведения</w:t>
      </w:r>
      <w:r w:rsidR="00A00382">
        <w:rPr>
          <w:rFonts w:ascii="Times New Roman" w:hAnsi="Times New Roman" w:cs="Times New Roman"/>
          <w:sz w:val="26"/>
          <w:szCs w:val="26"/>
        </w:rPr>
        <w:t xml:space="preserve"> </w:t>
      </w:r>
      <w:r w:rsidR="00C32375" w:rsidRPr="00685D92">
        <w:rPr>
          <w:rFonts w:ascii="Times New Roman" w:hAnsi="Times New Roman" w:cs="Times New Roman"/>
          <w:sz w:val="26"/>
          <w:szCs w:val="26"/>
        </w:rPr>
        <w:t xml:space="preserve"> </w:t>
      </w:r>
      <w:r w:rsidR="00A00382" w:rsidRPr="00685D92">
        <w:rPr>
          <w:rFonts w:ascii="Times New Roman" w:hAnsi="Times New Roman" w:cs="Times New Roman"/>
          <w:sz w:val="26"/>
          <w:szCs w:val="26"/>
        </w:rPr>
        <w:t>в обществе, и новейши</w:t>
      </w:r>
      <w:r w:rsidR="00A00382">
        <w:rPr>
          <w:rFonts w:ascii="Times New Roman" w:hAnsi="Times New Roman" w:cs="Times New Roman"/>
          <w:sz w:val="26"/>
          <w:szCs w:val="26"/>
        </w:rPr>
        <w:t>е</w:t>
      </w:r>
      <w:r w:rsidR="00A00382" w:rsidRPr="00685D92">
        <w:rPr>
          <w:rFonts w:ascii="Times New Roman" w:hAnsi="Times New Roman" w:cs="Times New Roman"/>
          <w:sz w:val="26"/>
          <w:szCs w:val="26"/>
        </w:rPr>
        <w:t xml:space="preserve"> тенденци</w:t>
      </w:r>
      <w:r w:rsidR="00A00382">
        <w:rPr>
          <w:rFonts w:ascii="Times New Roman" w:hAnsi="Times New Roman" w:cs="Times New Roman"/>
          <w:sz w:val="26"/>
          <w:szCs w:val="26"/>
        </w:rPr>
        <w:t>и</w:t>
      </w:r>
      <w:r w:rsidR="00A00382" w:rsidRPr="00685D92">
        <w:rPr>
          <w:rFonts w:ascii="Times New Roman" w:hAnsi="Times New Roman" w:cs="Times New Roman"/>
          <w:sz w:val="26"/>
          <w:szCs w:val="26"/>
        </w:rPr>
        <w:t xml:space="preserve"> в искусств</w:t>
      </w:r>
      <w:r w:rsidR="00A00382">
        <w:rPr>
          <w:rFonts w:ascii="Times New Roman" w:hAnsi="Times New Roman" w:cs="Times New Roman"/>
          <w:sz w:val="26"/>
          <w:szCs w:val="26"/>
        </w:rPr>
        <w:t xml:space="preserve">е, </w:t>
      </w:r>
      <w:r w:rsidR="00A00382" w:rsidRPr="00685D92">
        <w:rPr>
          <w:rFonts w:ascii="Times New Roman" w:hAnsi="Times New Roman" w:cs="Times New Roman"/>
          <w:sz w:val="26"/>
          <w:szCs w:val="26"/>
        </w:rPr>
        <w:t xml:space="preserve"> </w:t>
      </w:r>
      <w:r w:rsidR="00A00382">
        <w:rPr>
          <w:rFonts w:ascii="Times New Roman" w:hAnsi="Times New Roman" w:cs="Times New Roman"/>
          <w:sz w:val="26"/>
          <w:szCs w:val="26"/>
        </w:rPr>
        <w:t>просто не возможно</w:t>
      </w:r>
      <w:r w:rsidR="00C32375">
        <w:rPr>
          <w:rFonts w:ascii="Times New Roman" w:hAnsi="Times New Roman" w:cs="Times New Roman"/>
          <w:sz w:val="26"/>
          <w:szCs w:val="26"/>
        </w:rPr>
        <w:t>.</w:t>
      </w:r>
      <w:r w:rsidR="00C32375" w:rsidRPr="00685D92">
        <w:rPr>
          <w:rFonts w:ascii="Times New Roman" w:hAnsi="Times New Roman" w:cs="Times New Roman"/>
          <w:sz w:val="26"/>
          <w:szCs w:val="26"/>
        </w:rPr>
        <w:t xml:space="preserve"> Поэтому главным условием организации уроков изобразительного искусства в школе является разностороннее развитие</w:t>
      </w:r>
      <w:r w:rsidR="00512333">
        <w:rPr>
          <w:rFonts w:ascii="Times New Roman" w:hAnsi="Times New Roman" w:cs="Times New Roman"/>
          <w:sz w:val="26"/>
          <w:szCs w:val="26"/>
        </w:rPr>
        <w:t xml:space="preserve"> личности ребёнка </w:t>
      </w:r>
      <w:r w:rsidR="00C32375" w:rsidRPr="00685D92">
        <w:rPr>
          <w:rFonts w:ascii="Times New Roman" w:hAnsi="Times New Roman" w:cs="Times New Roman"/>
          <w:sz w:val="26"/>
          <w:szCs w:val="26"/>
        </w:rPr>
        <w:t xml:space="preserve"> и </w:t>
      </w:r>
      <w:r w:rsidR="00512333">
        <w:rPr>
          <w:rFonts w:ascii="Times New Roman" w:hAnsi="Times New Roman" w:cs="Times New Roman"/>
          <w:sz w:val="26"/>
          <w:szCs w:val="26"/>
        </w:rPr>
        <w:t xml:space="preserve"> введение инновационных технологий</w:t>
      </w:r>
      <w:r w:rsidR="00C32375" w:rsidRPr="00685D92">
        <w:rPr>
          <w:rFonts w:ascii="Times New Roman" w:hAnsi="Times New Roman" w:cs="Times New Roman"/>
          <w:sz w:val="26"/>
          <w:szCs w:val="26"/>
        </w:rPr>
        <w:t xml:space="preserve"> </w:t>
      </w:r>
      <w:r w:rsidR="00512333">
        <w:rPr>
          <w:rFonts w:ascii="Times New Roman" w:hAnsi="Times New Roman" w:cs="Times New Roman"/>
          <w:sz w:val="26"/>
          <w:szCs w:val="26"/>
        </w:rPr>
        <w:t xml:space="preserve"> в обучение</w:t>
      </w:r>
      <w:r w:rsidR="00C32375" w:rsidRPr="00685D92">
        <w:rPr>
          <w:rFonts w:ascii="Times New Roman" w:hAnsi="Times New Roman" w:cs="Times New Roman"/>
          <w:sz w:val="26"/>
          <w:szCs w:val="26"/>
        </w:rPr>
        <w:t>.</w:t>
      </w:r>
      <w:r w:rsidR="00B315F8">
        <w:rPr>
          <w:rFonts w:ascii="Times New Roman" w:hAnsi="Times New Roman" w:cs="Times New Roman"/>
          <w:sz w:val="26"/>
          <w:szCs w:val="26"/>
        </w:rPr>
        <w:t xml:space="preserve"> </w:t>
      </w:r>
      <w:r w:rsidR="00C32375" w:rsidRPr="00685D92">
        <w:rPr>
          <w:rFonts w:ascii="Times New Roman" w:hAnsi="Times New Roman" w:cs="Times New Roman"/>
          <w:sz w:val="26"/>
          <w:szCs w:val="26"/>
        </w:rPr>
        <w:t>Задача учителя – по возможности гармонично развивать у детей данные им природой задатки и формировать их способность воспринимать мир в художественных образах.</w:t>
      </w:r>
      <w:r w:rsidR="00B315F8">
        <w:rPr>
          <w:rFonts w:ascii="Times New Roman" w:hAnsi="Times New Roman" w:cs="Times New Roman"/>
          <w:sz w:val="26"/>
          <w:szCs w:val="26"/>
        </w:rPr>
        <w:t xml:space="preserve"> </w:t>
      </w:r>
      <w:r w:rsidR="00C32375" w:rsidRPr="00685D92">
        <w:rPr>
          <w:rFonts w:ascii="Times New Roman" w:hAnsi="Times New Roman" w:cs="Times New Roman"/>
          <w:sz w:val="26"/>
          <w:szCs w:val="26"/>
        </w:rPr>
        <w:t xml:space="preserve"> Для решения этих задач в современной школе применяют </w:t>
      </w:r>
      <w:r w:rsidR="00512333">
        <w:rPr>
          <w:rFonts w:ascii="Times New Roman" w:hAnsi="Times New Roman" w:cs="Times New Roman"/>
          <w:sz w:val="26"/>
          <w:szCs w:val="26"/>
        </w:rPr>
        <w:t>следующие</w:t>
      </w:r>
      <w:r w:rsidR="00C32375" w:rsidRPr="00685D92">
        <w:rPr>
          <w:rFonts w:ascii="Times New Roman" w:hAnsi="Times New Roman" w:cs="Times New Roman"/>
          <w:sz w:val="26"/>
          <w:szCs w:val="26"/>
        </w:rPr>
        <w:t xml:space="preserve"> инновационные технологии: метод проектов, обучение в сотрудничестве, дифференцированное обучение, « портфолио ученика»</w:t>
      </w:r>
      <w:r w:rsidR="00512333">
        <w:rPr>
          <w:rFonts w:ascii="Times New Roman" w:hAnsi="Times New Roman" w:cs="Times New Roman"/>
          <w:sz w:val="26"/>
          <w:szCs w:val="26"/>
        </w:rPr>
        <w:t>, модульное обучение и другие.  О</w:t>
      </w:r>
      <w:r w:rsidR="00C32375" w:rsidRPr="00685D92">
        <w:rPr>
          <w:rFonts w:ascii="Times New Roman" w:hAnsi="Times New Roman" w:cs="Times New Roman"/>
          <w:sz w:val="26"/>
          <w:szCs w:val="26"/>
        </w:rPr>
        <w:t xml:space="preserve">днако применение этих инноваций трудно представить без </w:t>
      </w:r>
      <w:r w:rsidR="00512333">
        <w:rPr>
          <w:rFonts w:ascii="Times New Roman" w:hAnsi="Times New Roman" w:cs="Times New Roman"/>
          <w:sz w:val="26"/>
          <w:szCs w:val="26"/>
        </w:rPr>
        <w:t xml:space="preserve">использования </w:t>
      </w:r>
      <w:r w:rsidR="00C32375">
        <w:rPr>
          <w:rFonts w:ascii="Times New Roman" w:hAnsi="Times New Roman" w:cs="Times New Roman"/>
          <w:b/>
          <w:sz w:val="26"/>
          <w:szCs w:val="26"/>
        </w:rPr>
        <w:t>информационно-коммуникационных технологий</w:t>
      </w:r>
      <w:r w:rsidR="00C32375" w:rsidRPr="00685D92">
        <w:rPr>
          <w:rFonts w:ascii="Times New Roman" w:hAnsi="Times New Roman" w:cs="Times New Roman"/>
          <w:b/>
          <w:sz w:val="26"/>
          <w:szCs w:val="26"/>
        </w:rPr>
        <w:t>.</w:t>
      </w:r>
    </w:p>
    <w:p w:rsidR="00C32375" w:rsidRPr="00C32375" w:rsidRDefault="00C32375" w:rsidP="00C3237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B315F8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</w:t>
      </w:r>
      <w:r w:rsidRPr="00C32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времени характерно снижение уровня мотивации обучения, и прежде всего учебно-познавательных  мотивов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</w:t>
      </w:r>
      <w:r w:rsidRPr="00C32375">
        <w:rPr>
          <w:rFonts w:ascii="Times New Roman" w:eastAsia="Times New Roman" w:hAnsi="Times New Roman" w:cs="Times New Roman"/>
          <w:sz w:val="26"/>
          <w:szCs w:val="26"/>
          <w:lang w:eastAsia="ru-RU"/>
        </w:rPr>
        <w:t>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C32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щихся. Не является исключением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изобразительное искусство</w:t>
      </w:r>
      <w:r w:rsidRPr="00C32375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Поэтому необходимо использовать любознательность и высокую познавательную активность школьников  к информационным технологиям для повышения и поддержания уровня мотивации к предмету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Изобразительное искусство</w:t>
      </w:r>
      <w:r w:rsidRPr="00C32375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314440" w:rsidRPr="00685D92" w:rsidRDefault="00C33E87" w:rsidP="00B315F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92">
        <w:rPr>
          <w:rFonts w:ascii="Times New Roman" w:hAnsi="Times New Roman" w:cs="Times New Roman"/>
          <w:sz w:val="26"/>
          <w:szCs w:val="26"/>
        </w:rPr>
        <w:t xml:space="preserve"> </w:t>
      </w:r>
      <w:r w:rsidR="00C32375">
        <w:rPr>
          <w:rFonts w:ascii="Times New Roman" w:hAnsi="Times New Roman" w:cs="Times New Roman"/>
          <w:sz w:val="26"/>
          <w:szCs w:val="26"/>
        </w:rPr>
        <w:tab/>
      </w:r>
      <w:r w:rsidR="00C32375" w:rsidRPr="00C32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Занятия с применением ИКТ имеют отличие от классической системы обучения. Это новая роль учителя – он уже не основной источник знаний, а его функция сводится к консультативно-координирующей. </w:t>
      </w:r>
      <w:r w:rsidR="00B31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2375" w:rsidRPr="00C3237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 учителя – подобрать средства обучения в соответствии с содержанием учебного материала, возрастными и психологическими особенностями школьников, а также с их умениями использовать  ПК в учебных целях.</w:t>
      </w:r>
      <w:r w:rsidR="00DA71B5">
        <w:rPr>
          <w:rFonts w:ascii="Times New Roman" w:hAnsi="Times New Roman" w:cs="Times New Roman"/>
          <w:sz w:val="26"/>
          <w:szCs w:val="26"/>
        </w:rPr>
        <w:t xml:space="preserve"> </w:t>
      </w:r>
      <w:r w:rsidR="00DA71B5" w:rsidRPr="00DA7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Использование </w:t>
      </w:r>
      <w:r w:rsidR="00DA71B5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данной технологии</w:t>
      </w:r>
      <w:r w:rsidR="00DA71B5" w:rsidRPr="00DA7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уроках </w:t>
      </w:r>
      <w:r w:rsidR="00DA71B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изобразительного искусства</w:t>
      </w:r>
      <w:r w:rsidR="00DA71B5" w:rsidRPr="00DA7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позволяет разнообразить формы работы, деятельность учащихся, активизировать внимание, </w:t>
      </w:r>
      <w:r w:rsidR="00DA71B5" w:rsidRPr="00DA71B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повышает</w:t>
      </w:r>
      <w:r w:rsidR="00DA7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творческий потенциал личности. </w:t>
      </w:r>
      <w:r w:rsidR="00314440" w:rsidRPr="00685D92">
        <w:rPr>
          <w:rFonts w:ascii="Times New Roman" w:eastAsia="Times New Roman" w:hAnsi="Times New Roman" w:cs="Times New Roman"/>
          <w:sz w:val="26"/>
          <w:szCs w:val="26"/>
        </w:rPr>
        <w:t>Работа по исп</w:t>
      </w:r>
      <w:r w:rsidR="00E11336" w:rsidRPr="00685D92">
        <w:rPr>
          <w:rFonts w:ascii="Times New Roman" w:eastAsia="Times New Roman" w:hAnsi="Times New Roman" w:cs="Times New Roman"/>
          <w:sz w:val="26"/>
          <w:szCs w:val="26"/>
        </w:rPr>
        <w:t>ользованию компьютера в учебно-</w:t>
      </w:r>
      <w:r w:rsidR="00314440" w:rsidRPr="00685D92">
        <w:rPr>
          <w:rFonts w:ascii="Times New Roman" w:eastAsia="Times New Roman" w:hAnsi="Times New Roman" w:cs="Times New Roman"/>
          <w:sz w:val="26"/>
          <w:szCs w:val="26"/>
        </w:rPr>
        <w:t>воспитательном процессе строится по нескольким направлениям:</w:t>
      </w:r>
    </w:p>
    <w:p w:rsidR="00314440" w:rsidRPr="00685D92" w:rsidRDefault="00314440" w:rsidP="00DA7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5D92">
        <w:rPr>
          <w:rFonts w:ascii="Times New Roman" w:eastAsia="Times New Roman" w:hAnsi="Times New Roman" w:cs="Times New Roman"/>
          <w:sz w:val="26"/>
          <w:szCs w:val="26"/>
        </w:rPr>
        <w:t xml:space="preserve">     - использование компьютера, как источника наглядной учебной информации для иллюстрирования уроков. </w:t>
      </w:r>
      <w:r w:rsidR="00B315F8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685D92">
        <w:rPr>
          <w:rFonts w:ascii="Times New Roman" w:eastAsia="Times New Roman" w:hAnsi="Times New Roman" w:cs="Times New Roman"/>
          <w:sz w:val="26"/>
          <w:szCs w:val="26"/>
        </w:rPr>
        <w:t>лектронн</w:t>
      </w:r>
      <w:r w:rsidR="00B315F8"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685D92">
        <w:rPr>
          <w:rFonts w:ascii="Times New Roman" w:eastAsia="Times New Roman" w:hAnsi="Times New Roman" w:cs="Times New Roman"/>
          <w:sz w:val="26"/>
          <w:szCs w:val="26"/>
        </w:rPr>
        <w:t xml:space="preserve"> баз</w:t>
      </w:r>
      <w:r w:rsidR="00B315F8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85D92">
        <w:rPr>
          <w:rFonts w:ascii="Times New Roman" w:eastAsia="Times New Roman" w:hAnsi="Times New Roman" w:cs="Times New Roman"/>
          <w:sz w:val="26"/>
          <w:szCs w:val="26"/>
        </w:rPr>
        <w:t xml:space="preserve"> наглядн</w:t>
      </w:r>
      <w:r w:rsidR="00E11336" w:rsidRPr="00685D92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685D92">
        <w:rPr>
          <w:rFonts w:ascii="Times New Roman" w:eastAsia="Times New Roman" w:hAnsi="Times New Roman" w:cs="Times New Roman"/>
          <w:sz w:val="26"/>
          <w:szCs w:val="26"/>
        </w:rPr>
        <w:t xml:space="preserve"> материал</w:t>
      </w:r>
      <w:r w:rsidR="00E11336" w:rsidRPr="00685D92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685D92">
        <w:rPr>
          <w:rFonts w:ascii="Times New Roman" w:eastAsia="Times New Roman" w:hAnsi="Times New Roman" w:cs="Times New Roman"/>
          <w:sz w:val="26"/>
          <w:szCs w:val="26"/>
        </w:rPr>
        <w:t xml:space="preserve"> для уроков</w:t>
      </w:r>
      <w:r w:rsidR="00B315F8">
        <w:rPr>
          <w:rFonts w:ascii="Times New Roman" w:eastAsia="Times New Roman" w:hAnsi="Times New Roman" w:cs="Times New Roman"/>
          <w:sz w:val="26"/>
          <w:szCs w:val="26"/>
        </w:rPr>
        <w:t xml:space="preserve"> постоянно пополняется</w:t>
      </w:r>
      <w:r w:rsidRPr="00685D92">
        <w:rPr>
          <w:rFonts w:ascii="Times New Roman" w:eastAsia="Times New Roman" w:hAnsi="Times New Roman" w:cs="Times New Roman"/>
          <w:sz w:val="26"/>
          <w:szCs w:val="26"/>
        </w:rPr>
        <w:t>, используя для этих целей файлы компьютерных образовательных программ и возможности сканера для преобразования иллюстративного материала в цифровой формат;</w:t>
      </w:r>
    </w:p>
    <w:p w:rsidR="00314440" w:rsidRPr="00685D92" w:rsidRDefault="00314440" w:rsidP="00685D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5D92">
        <w:rPr>
          <w:rFonts w:ascii="Times New Roman" w:eastAsia="Times New Roman" w:hAnsi="Times New Roman" w:cs="Times New Roman"/>
          <w:sz w:val="26"/>
          <w:szCs w:val="26"/>
        </w:rPr>
        <w:t xml:space="preserve">     - применение функций компьютера как рабочего инструмента </w:t>
      </w:r>
      <w:r w:rsidR="00E10F1A" w:rsidRPr="00685D92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685D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10F1A" w:rsidRPr="00685D92">
        <w:rPr>
          <w:rFonts w:ascii="Times New Roman" w:eastAsia="Times New Roman" w:hAnsi="Times New Roman" w:cs="Times New Roman"/>
          <w:sz w:val="26"/>
          <w:szCs w:val="26"/>
        </w:rPr>
        <w:t xml:space="preserve">рисования, так </w:t>
      </w:r>
      <w:r w:rsidR="00BA2483" w:rsidRPr="00685D92">
        <w:rPr>
          <w:rFonts w:ascii="Times New Roman" w:eastAsia="Times New Roman" w:hAnsi="Times New Roman" w:cs="Times New Roman"/>
          <w:sz w:val="26"/>
          <w:szCs w:val="26"/>
        </w:rPr>
        <w:t xml:space="preserve"> и для </w:t>
      </w:r>
      <w:r w:rsidRPr="00685D92">
        <w:rPr>
          <w:rFonts w:ascii="Times New Roman" w:eastAsia="Times New Roman" w:hAnsi="Times New Roman" w:cs="Times New Roman"/>
          <w:sz w:val="26"/>
          <w:szCs w:val="26"/>
        </w:rPr>
        <w:t xml:space="preserve">подготовки текстовых заданий и их хранения. </w:t>
      </w:r>
      <w:r w:rsidR="00DA71B5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A2483" w:rsidRPr="00685D92">
        <w:rPr>
          <w:rFonts w:ascii="Times New Roman" w:eastAsia="Times New Roman" w:hAnsi="Times New Roman" w:cs="Times New Roman"/>
          <w:sz w:val="26"/>
          <w:szCs w:val="26"/>
        </w:rPr>
        <w:t>ожно</w:t>
      </w:r>
      <w:r w:rsidRPr="00685D92">
        <w:rPr>
          <w:rFonts w:ascii="Times New Roman" w:eastAsia="Times New Roman" w:hAnsi="Times New Roman" w:cs="Times New Roman"/>
          <w:sz w:val="26"/>
          <w:szCs w:val="26"/>
        </w:rPr>
        <w:t xml:space="preserve"> разработать карточки с тестовы</w:t>
      </w:r>
      <w:r w:rsidR="00DA71B5">
        <w:rPr>
          <w:rFonts w:ascii="Times New Roman" w:eastAsia="Times New Roman" w:hAnsi="Times New Roman" w:cs="Times New Roman"/>
          <w:sz w:val="26"/>
          <w:szCs w:val="26"/>
        </w:rPr>
        <w:t>ми</w:t>
      </w:r>
      <w:r w:rsidRPr="00685D92">
        <w:rPr>
          <w:rFonts w:ascii="Times New Roman" w:eastAsia="Times New Roman" w:hAnsi="Times New Roman" w:cs="Times New Roman"/>
          <w:sz w:val="26"/>
          <w:szCs w:val="26"/>
        </w:rPr>
        <w:t xml:space="preserve"> задания</w:t>
      </w:r>
      <w:r w:rsidR="00DA71B5">
        <w:rPr>
          <w:rFonts w:ascii="Times New Roman" w:eastAsia="Times New Roman" w:hAnsi="Times New Roman" w:cs="Times New Roman"/>
          <w:sz w:val="26"/>
          <w:szCs w:val="26"/>
        </w:rPr>
        <w:t>ми</w:t>
      </w:r>
      <w:r w:rsidRPr="00685D92">
        <w:rPr>
          <w:rFonts w:ascii="Times New Roman" w:eastAsia="Times New Roman" w:hAnsi="Times New Roman" w:cs="Times New Roman"/>
          <w:sz w:val="26"/>
          <w:szCs w:val="26"/>
        </w:rPr>
        <w:t xml:space="preserve"> для обобщения знаний, создавать и распечатывать на каждого ученика </w:t>
      </w:r>
      <w:r w:rsidR="00BA2483" w:rsidRPr="00685D92">
        <w:rPr>
          <w:rFonts w:ascii="Times New Roman" w:eastAsia="Times New Roman" w:hAnsi="Times New Roman" w:cs="Times New Roman"/>
          <w:sz w:val="26"/>
          <w:szCs w:val="26"/>
        </w:rPr>
        <w:t>«раскраски» по темам;</w:t>
      </w:r>
    </w:p>
    <w:p w:rsidR="00E10F1A" w:rsidRDefault="00314440" w:rsidP="00685D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5D92">
        <w:rPr>
          <w:rFonts w:ascii="Times New Roman" w:eastAsia="Times New Roman" w:hAnsi="Times New Roman" w:cs="Times New Roman"/>
          <w:sz w:val="26"/>
          <w:szCs w:val="26"/>
        </w:rPr>
        <w:t xml:space="preserve">     - использование функций компьютера для создания уроков-презентаций. </w:t>
      </w:r>
    </w:p>
    <w:p w:rsidR="00172939" w:rsidRPr="00172939" w:rsidRDefault="00172939" w:rsidP="0017293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293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Презентация позволяет учителю не просто читать лекцию, но вести беседу с учащимися, задавая вопросы по теме и тем самым, заставляя учащихся актуализировать знания, полученные ранее по другим предметам, высказывать предположения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7293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анализировать получаемую информацию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7293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сравнивать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обобщать,</w:t>
      </w:r>
      <w:r w:rsidRPr="00172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делать выводы тем самым, развивая мышление учащихся, активизируя их познавательную деятельность. Беседа активизирует учащихся, развивает их память и речь, делает открытыми знания учащихся, имеет большую воспитательную силу, является хорошим диагностическим средством</w:t>
      </w:r>
      <w:r w:rsidRPr="001729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14440" w:rsidRPr="00685D92" w:rsidRDefault="00314440" w:rsidP="00685D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5D92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B315F8">
        <w:rPr>
          <w:rFonts w:ascii="Times New Roman" w:eastAsia="Times New Roman" w:hAnsi="Times New Roman" w:cs="Times New Roman"/>
          <w:sz w:val="26"/>
          <w:szCs w:val="26"/>
        </w:rPr>
        <w:t>Применение</w:t>
      </w:r>
      <w:r w:rsidRPr="00685D92">
        <w:rPr>
          <w:rFonts w:ascii="Times New Roman" w:eastAsia="Times New Roman" w:hAnsi="Times New Roman" w:cs="Times New Roman"/>
          <w:sz w:val="26"/>
          <w:szCs w:val="26"/>
        </w:rPr>
        <w:t xml:space="preserve"> информационных технологий </w:t>
      </w:r>
      <w:r w:rsidR="00A00382">
        <w:rPr>
          <w:rFonts w:ascii="Times New Roman" w:eastAsia="Times New Roman" w:hAnsi="Times New Roman" w:cs="Times New Roman"/>
          <w:sz w:val="26"/>
          <w:szCs w:val="26"/>
        </w:rPr>
        <w:t xml:space="preserve">в школе </w:t>
      </w:r>
      <w:r w:rsidRPr="00685D92">
        <w:rPr>
          <w:rFonts w:ascii="Times New Roman" w:eastAsia="Times New Roman" w:hAnsi="Times New Roman" w:cs="Times New Roman"/>
          <w:sz w:val="26"/>
          <w:szCs w:val="26"/>
        </w:rPr>
        <w:t>прив</w:t>
      </w:r>
      <w:r w:rsidR="005D7C9B">
        <w:rPr>
          <w:rFonts w:ascii="Times New Roman" w:eastAsia="Times New Roman" w:hAnsi="Times New Roman" w:cs="Times New Roman"/>
          <w:sz w:val="26"/>
          <w:szCs w:val="26"/>
        </w:rPr>
        <w:t>одит</w:t>
      </w:r>
      <w:r w:rsidRPr="00685D92">
        <w:rPr>
          <w:rFonts w:ascii="Times New Roman" w:eastAsia="Times New Roman" w:hAnsi="Times New Roman" w:cs="Times New Roman"/>
          <w:sz w:val="26"/>
          <w:szCs w:val="26"/>
        </w:rPr>
        <w:t xml:space="preserve"> к целому ряду положительных </w:t>
      </w:r>
      <w:r w:rsidR="00BA2483" w:rsidRPr="00685D92">
        <w:rPr>
          <w:rFonts w:ascii="Times New Roman" w:eastAsia="Times New Roman" w:hAnsi="Times New Roman" w:cs="Times New Roman"/>
          <w:sz w:val="26"/>
          <w:szCs w:val="26"/>
        </w:rPr>
        <w:t>результатов</w:t>
      </w:r>
      <w:r w:rsidRPr="00685D9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14440" w:rsidRPr="00685D92" w:rsidRDefault="00314440" w:rsidP="00685D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5D92">
        <w:rPr>
          <w:rFonts w:ascii="Times New Roman" w:eastAsia="Times New Roman" w:hAnsi="Times New Roman" w:cs="Times New Roman"/>
          <w:sz w:val="26"/>
          <w:szCs w:val="26"/>
        </w:rPr>
        <w:t xml:space="preserve">     -  обогащает учащихся знаниями в их образно-понятийной целостности и эмоциональной окрашенности;</w:t>
      </w:r>
    </w:p>
    <w:p w:rsidR="00314440" w:rsidRPr="00685D92" w:rsidRDefault="00172939" w:rsidP="00685D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-  </w:t>
      </w:r>
      <w:r w:rsidR="00314440" w:rsidRPr="00685D92">
        <w:rPr>
          <w:rFonts w:ascii="Times New Roman" w:eastAsia="Times New Roman" w:hAnsi="Times New Roman" w:cs="Times New Roman"/>
          <w:sz w:val="26"/>
          <w:szCs w:val="26"/>
        </w:rPr>
        <w:t>облегчает процесс усвоения материала;</w:t>
      </w:r>
    </w:p>
    <w:p w:rsidR="00314440" w:rsidRPr="00685D92" w:rsidRDefault="00172939" w:rsidP="00685D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-  про</w:t>
      </w:r>
      <w:r w:rsidR="00314440" w:rsidRPr="00685D92">
        <w:rPr>
          <w:rFonts w:ascii="Times New Roman" w:eastAsia="Times New Roman" w:hAnsi="Times New Roman" w:cs="Times New Roman"/>
          <w:sz w:val="26"/>
          <w:szCs w:val="26"/>
        </w:rPr>
        <w:t>буждает живой интерес к процессу познания;</w:t>
      </w:r>
    </w:p>
    <w:p w:rsidR="00314440" w:rsidRPr="00685D92" w:rsidRDefault="00314440" w:rsidP="00685D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5D92">
        <w:rPr>
          <w:rFonts w:ascii="Times New Roman" w:eastAsia="Times New Roman" w:hAnsi="Times New Roman" w:cs="Times New Roman"/>
          <w:sz w:val="26"/>
          <w:szCs w:val="26"/>
        </w:rPr>
        <w:t xml:space="preserve">     -  расширяет общий кругозор </w:t>
      </w:r>
      <w:proofErr w:type="gramStart"/>
      <w:r w:rsidR="00B315F8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685D9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14440" w:rsidRPr="00685D92" w:rsidRDefault="00314440" w:rsidP="00685D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5D92">
        <w:rPr>
          <w:rFonts w:ascii="Times New Roman" w:eastAsia="Times New Roman" w:hAnsi="Times New Roman" w:cs="Times New Roman"/>
          <w:sz w:val="26"/>
          <w:szCs w:val="26"/>
        </w:rPr>
        <w:t xml:space="preserve">     -  </w:t>
      </w:r>
      <w:r w:rsidR="00172939">
        <w:rPr>
          <w:rFonts w:ascii="Times New Roman" w:eastAsia="Times New Roman" w:hAnsi="Times New Roman" w:cs="Times New Roman"/>
          <w:sz w:val="26"/>
          <w:szCs w:val="26"/>
        </w:rPr>
        <w:t>позволяет увеличить</w:t>
      </w:r>
      <w:r w:rsidRPr="00685D92">
        <w:rPr>
          <w:rFonts w:ascii="Times New Roman" w:eastAsia="Times New Roman" w:hAnsi="Times New Roman" w:cs="Times New Roman"/>
          <w:sz w:val="26"/>
          <w:szCs w:val="26"/>
        </w:rPr>
        <w:t xml:space="preserve"> уровень использования наглядности на уроке;</w:t>
      </w:r>
    </w:p>
    <w:p w:rsidR="00314440" w:rsidRPr="00685D92" w:rsidRDefault="00314440" w:rsidP="00685D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685D92">
        <w:rPr>
          <w:rFonts w:ascii="Times New Roman" w:eastAsia="Times New Roman" w:hAnsi="Times New Roman" w:cs="Times New Roman"/>
          <w:sz w:val="26"/>
          <w:szCs w:val="26"/>
        </w:rPr>
        <w:t xml:space="preserve">     -  повышается производительность труда учителя и </w:t>
      </w:r>
      <w:proofErr w:type="gramStart"/>
      <w:r w:rsidR="00B315F8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685D92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B315F8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685D92">
        <w:rPr>
          <w:rFonts w:ascii="Times New Roman" w:eastAsia="Times New Roman" w:hAnsi="Times New Roman" w:cs="Times New Roman"/>
          <w:sz w:val="26"/>
          <w:szCs w:val="26"/>
        </w:rPr>
        <w:t>щихся</w:t>
      </w:r>
      <w:proofErr w:type="gramEnd"/>
      <w:r w:rsidRPr="00685D92">
        <w:rPr>
          <w:rFonts w:ascii="Times New Roman" w:eastAsia="Times New Roman" w:hAnsi="Times New Roman" w:cs="Times New Roman"/>
          <w:sz w:val="26"/>
          <w:szCs w:val="26"/>
        </w:rPr>
        <w:t xml:space="preserve"> на уроке.</w:t>
      </w:r>
    </w:p>
    <w:p w:rsidR="004F5E09" w:rsidRPr="00685D92" w:rsidRDefault="005D7C9B" w:rsidP="00685D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О</w:t>
      </w:r>
      <w:r w:rsidR="005215E4" w:rsidRPr="00685D92">
        <w:rPr>
          <w:rFonts w:ascii="Times New Roman" w:eastAsia="Times New Roman" w:hAnsi="Times New Roman" w:cs="Times New Roman"/>
          <w:sz w:val="26"/>
          <w:szCs w:val="26"/>
        </w:rPr>
        <w:t xml:space="preserve">чень важно проводить уроки изобразительного искусства с применением компьютера, где ребенок может моделировать как реальный, так и фантастический мир, создавать </w:t>
      </w:r>
      <w:r w:rsidR="00B315F8">
        <w:rPr>
          <w:rFonts w:ascii="Times New Roman" w:eastAsia="Times New Roman" w:hAnsi="Times New Roman" w:cs="Times New Roman"/>
          <w:sz w:val="26"/>
          <w:szCs w:val="26"/>
        </w:rPr>
        <w:t>различны</w:t>
      </w:r>
      <w:r w:rsidR="00CC6826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315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15E4" w:rsidRPr="00685D92">
        <w:rPr>
          <w:rFonts w:ascii="Times New Roman" w:eastAsia="Times New Roman" w:hAnsi="Times New Roman" w:cs="Times New Roman"/>
          <w:sz w:val="26"/>
          <w:szCs w:val="26"/>
        </w:rPr>
        <w:t>персонаж</w:t>
      </w:r>
      <w:r w:rsidR="00CC6826">
        <w:rPr>
          <w:rFonts w:ascii="Times New Roman" w:eastAsia="Times New Roman" w:hAnsi="Times New Roman" w:cs="Times New Roman"/>
          <w:sz w:val="26"/>
          <w:szCs w:val="26"/>
        </w:rPr>
        <w:t xml:space="preserve">и как </w:t>
      </w:r>
      <w:r w:rsidR="005215E4" w:rsidRPr="00685D92">
        <w:rPr>
          <w:rFonts w:ascii="Times New Roman" w:eastAsia="Times New Roman" w:hAnsi="Times New Roman" w:cs="Times New Roman"/>
          <w:sz w:val="26"/>
          <w:szCs w:val="26"/>
        </w:rPr>
        <w:t xml:space="preserve">по пластике, </w:t>
      </w:r>
      <w:r w:rsidR="00CC6826">
        <w:rPr>
          <w:rFonts w:ascii="Times New Roman" w:eastAsia="Times New Roman" w:hAnsi="Times New Roman" w:cs="Times New Roman"/>
          <w:sz w:val="26"/>
          <w:szCs w:val="26"/>
        </w:rPr>
        <w:t xml:space="preserve">так  </w:t>
      </w:r>
      <w:r w:rsidR="005215E4" w:rsidRPr="00685D92">
        <w:rPr>
          <w:rFonts w:ascii="Times New Roman" w:eastAsia="Times New Roman" w:hAnsi="Times New Roman" w:cs="Times New Roman"/>
          <w:sz w:val="26"/>
          <w:szCs w:val="26"/>
        </w:rPr>
        <w:t>характеру и настроению. Работая  за компьютером</w:t>
      </w:r>
      <w:r w:rsidR="00CD54D4">
        <w:rPr>
          <w:rFonts w:ascii="Times New Roman" w:eastAsia="Times New Roman" w:hAnsi="Times New Roman" w:cs="Times New Roman"/>
          <w:sz w:val="26"/>
          <w:szCs w:val="26"/>
        </w:rPr>
        <w:t>,</w:t>
      </w:r>
      <w:r w:rsidR="005215E4" w:rsidRPr="00685D92"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 w:rsidR="00CD54D4">
        <w:rPr>
          <w:rFonts w:ascii="Times New Roman" w:eastAsia="Times New Roman" w:hAnsi="Times New Roman" w:cs="Times New Roman"/>
          <w:sz w:val="26"/>
          <w:szCs w:val="26"/>
        </w:rPr>
        <w:t xml:space="preserve">ебенок видит, как создаётся пейзаж, проектируется </w:t>
      </w:r>
      <w:r w:rsidR="00CD54D4">
        <w:rPr>
          <w:rFonts w:ascii="Times New Roman" w:eastAsia="Times New Roman" w:hAnsi="Times New Roman" w:cs="Times New Roman"/>
          <w:sz w:val="26"/>
          <w:szCs w:val="26"/>
        </w:rPr>
        <w:lastRenderedPageBreak/>
        <w:t>открытка, плакат или книга</w:t>
      </w:r>
      <w:r w:rsidR="005215E4" w:rsidRPr="00685D92">
        <w:rPr>
          <w:rFonts w:ascii="Times New Roman" w:eastAsia="Times New Roman" w:hAnsi="Times New Roman" w:cs="Times New Roman"/>
          <w:sz w:val="26"/>
          <w:szCs w:val="26"/>
        </w:rPr>
        <w:t>.</w:t>
      </w:r>
      <w:r w:rsidR="00CD54D4">
        <w:rPr>
          <w:rFonts w:ascii="Times New Roman" w:eastAsia="Times New Roman" w:hAnsi="Times New Roman" w:cs="Times New Roman"/>
          <w:sz w:val="26"/>
          <w:szCs w:val="26"/>
        </w:rPr>
        <w:t xml:space="preserve"> Это достаточно захватывающий и увлекательный процесс.</w:t>
      </w:r>
      <w:r w:rsidR="005215E4" w:rsidRPr="00685D92">
        <w:rPr>
          <w:rFonts w:ascii="Times New Roman" w:eastAsia="Times New Roman" w:hAnsi="Times New Roman" w:cs="Times New Roman"/>
          <w:sz w:val="26"/>
          <w:szCs w:val="26"/>
        </w:rPr>
        <w:t xml:space="preserve"> Компьютер позволяет легко менять не тольк</w:t>
      </w:r>
      <w:r w:rsidR="004F5E09" w:rsidRPr="00685D92">
        <w:rPr>
          <w:rFonts w:ascii="Times New Roman" w:eastAsia="Times New Roman" w:hAnsi="Times New Roman" w:cs="Times New Roman"/>
          <w:sz w:val="26"/>
          <w:szCs w:val="26"/>
        </w:rPr>
        <w:t>о цвет, но и форму предмета</w:t>
      </w:r>
      <w:r w:rsidR="005215E4" w:rsidRPr="00685D92">
        <w:rPr>
          <w:rFonts w:ascii="Times New Roman" w:eastAsia="Times New Roman" w:hAnsi="Times New Roman" w:cs="Times New Roman"/>
          <w:sz w:val="26"/>
          <w:szCs w:val="26"/>
        </w:rPr>
        <w:t>.</w:t>
      </w:r>
      <w:r w:rsidR="00BA2483" w:rsidRPr="00685D92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34162A" w:rsidRPr="00CD54D4" w:rsidRDefault="00BA2483" w:rsidP="005D7C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5D92">
        <w:rPr>
          <w:rFonts w:ascii="Times New Roman" w:eastAsia="Times New Roman" w:hAnsi="Times New Roman" w:cs="Times New Roman"/>
          <w:sz w:val="26"/>
          <w:szCs w:val="26"/>
        </w:rPr>
        <w:t>В современном мире ко</w:t>
      </w:r>
      <w:r w:rsidR="0012178A">
        <w:rPr>
          <w:rFonts w:ascii="Times New Roman" w:eastAsia="Times New Roman" w:hAnsi="Times New Roman" w:cs="Times New Roman"/>
          <w:sz w:val="26"/>
          <w:szCs w:val="26"/>
        </w:rPr>
        <w:t>*</w:t>
      </w:r>
      <w:proofErr w:type="spellStart"/>
      <w:r w:rsidR="0012178A">
        <w:rPr>
          <w:rFonts w:ascii="Times New Roman" w:eastAsia="Times New Roman" w:hAnsi="Times New Roman" w:cs="Times New Roman"/>
          <w:sz w:val="26"/>
          <w:szCs w:val="26"/>
        </w:rPr>
        <w:t>ё+</w:t>
      </w:r>
      <w:r w:rsidRPr="00685D92">
        <w:rPr>
          <w:rFonts w:ascii="Times New Roman" w:eastAsia="Times New Roman" w:hAnsi="Times New Roman" w:cs="Times New Roman"/>
          <w:sz w:val="26"/>
          <w:szCs w:val="26"/>
        </w:rPr>
        <w:t>мпьютерная</w:t>
      </w:r>
      <w:proofErr w:type="spellEnd"/>
      <w:r w:rsidRPr="00685D92">
        <w:rPr>
          <w:rFonts w:ascii="Times New Roman" w:eastAsia="Times New Roman" w:hAnsi="Times New Roman" w:cs="Times New Roman"/>
          <w:sz w:val="26"/>
          <w:szCs w:val="26"/>
        </w:rPr>
        <w:t xml:space="preserve"> графика все больше проникает во все сферы жизни и деятельности людей.</w:t>
      </w:r>
      <w:r w:rsidR="004F5E09" w:rsidRPr="00685D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4162A" w:rsidRP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уроках информатики ученики овладевают компьютерной грамотностью и учатся использовать один из наиболее мощных современных универсал</w:t>
      </w:r>
      <w:r w:rsidR="00172939">
        <w:rPr>
          <w:rFonts w:ascii="Times New Roman" w:eastAsia="Times New Roman" w:hAnsi="Times New Roman" w:cs="Times New Roman"/>
          <w:sz w:val="26"/>
          <w:szCs w:val="26"/>
          <w:lang w:eastAsia="ru-RU"/>
        </w:rPr>
        <w:t>ьных инструментов – компьютер. С  помощью него</w:t>
      </w:r>
      <w:r w:rsidR="0034162A" w:rsidRP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можно </w:t>
      </w:r>
      <w:r w:rsid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чертить</w:t>
      </w:r>
      <w:r w:rsidR="0034162A" w:rsidRP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печатать</w:t>
      </w:r>
      <w:r w:rsidR="0034162A" w:rsidRP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тексты, рисовать, </w:t>
      </w:r>
      <w:r w:rsid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моделировать и т.д</w:t>
      </w:r>
      <w:proofErr w:type="gramStart"/>
      <w:r w:rsidR="0034162A" w:rsidRP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D7C9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4F5E09" w:rsidRP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="0034162A" w:rsidRP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Зажечь в детях творческую искорку,  увлечь их и заставить забыть, что они работают на сложнейшей технике при помощи клавиатуры, а не на привычной бумаге карандашом, направить их, помочь реализовать свою идею – призван </w:t>
      </w:r>
      <w:r w:rsidR="004F5E09" w:rsidRP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</w:t>
      </w:r>
      <w:r w:rsidR="0034162A" w:rsidRP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293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изобразительного искусства</w:t>
      </w:r>
      <w:r w:rsidR="0034162A" w:rsidRP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Пытаясь выполнить свой замысел, дети будут стремиться найти и изучить новые возможности графического редактора, а это в свою очередь подтолкнет их к новым творческим </w:t>
      </w:r>
      <w:r w:rsidR="00172939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идеям</w:t>
      </w:r>
      <w:r w:rsidR="0034162A" w:rsidRP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162A" w:rsidRPr="00CD54D4" w:rsidRDefault="0034162A" w:rsidP="00685D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9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Компьютерная графика</w:t>
      </w:r>
      <w:r w:rsidRP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это еще один вид графики, с которым мы встречаемся ежедневно. Компьютерная графика – </w:t>
      </w:r>
      <w:r w:rsidR="004F5E09" w:rsidRP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</w:t>
      </w:r>
      <w:r w:rsidRP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рисунок, с</w:t>
      </w:r>
      <w:r w:rsidR="004F5E09" w:rsidRP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озданный при помощи компьютера, например,</w:t>
      </w:r>
      <w:r w:rsidRP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7C9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рекламные плакаты</w:t>
      </w:r>
      <w:r w:rsidRP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выполненные в технике тр</w:t>
      </w:r>
      <w:r w:rsidR="004F5E09" w:rsidRP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>ехмерной компьютерной графики. В</w:t>
      </w:r>
      <w:r w:rsidRP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4F5E09" w:rsidRP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чаще встречается компьютерная мультипликация. Преимущество работы с компьютерной графико</w:t>
      </w:r>
      <w:r w:rsidR="006E2DD3" w:rsidRP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>й от работы с обычным рисунком  очевидно.  В процессе работы м</w:t>
      </w:r>
      <w:r w:rsidRP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>ожно отменить последнее действие, если не понравилось</w:t>
      </w:r>
      <w:r w:rsidR="004F5E09" w:rsidRP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>, или не аккуратно нарисовано, м</w:t>
      </w:r>
      <w:r w:rsidRP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ожно подбирать и менять цвета, а на обычном рисунке </w:t>
      </w:r>
      <w:r w:rsidR="00685D92" w:rsidRP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убрать или заменить один цвет другим </w:t>
      </w:r>
      <w:r w:rsidR="006E2DD3" w:rsidRP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>уже нельзя.</w:t>
      </w:r>
      <w:r w:rsidR="00DB07E7" w:rsidRP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Важно</w:t>
      </w:r>
      <w:r w:rsidR="00DB07E7" w:rsidRP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5D92" w:rsidRP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DB07E7" w:rsidRP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>то</w:t>
      </w:r>
      <w:r w:rsidRP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при использовании п</w:t>
      </w:r>
      <w:r w:rsidR="00685D92" w:rsidRP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 компьютерной графики неправильный </w:t>
      </w:r>
      <w:r w:rsidRP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>фрагмент просто удаляется из памяти компьютера, и работа продолжается дальше.</w:t>
      </w:r>
    </w:p>
    <w:p w:rsidR="0034162A" w:rsidRPr="00CD54D4" w:rsidRDefault="006E2DD3" w:rsidP="00685D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34162A" w:rsidRP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>то же такое графический редактор?</w:t>
      </w:r>
    </w:p>
    <w:p w:rsidR="006E2DD3" w:rsidRPr="00CD54D4" w:rsidRDefault="00172939" w:rsidP="00685D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93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Программа графический редактор</w:t>
      </w:r>
      <w:r w:rsidR="006E2DD3" w:rsidRPr="0017293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E2DD3" w:rsidRP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предназначенная для создания картинок, поздравительных открыток, рекламных объявлений, приглашений, иллюстраций к докладам и других изображений.</w:t>
      </w:r>
    </w:p>
    <w:p w:rsidR="006E2DD3" w:rsidRPr="00CD54D4" w:rsidRDefault="006E2DD3" w:rsidP="00685D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 w:rsidR="00172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 образом </w:t>
      </w:r>
      <w:r w:rsidR="00AC1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можно </w:t>
      </w:r>
      <w:r w:rsidRP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найти графический редактор на компьютере? </w:t>
      </w:r>
      <w:r w:rsidR="00685D92" w:rsidRP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группе</w:t>
      </w:r>
      <w:r w:rsidR="00685D92" w:rsidRP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 w:rsidR="00172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CD54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Стандартные</w:t>
      </w:r>
      <w:proofErr w:type="gramEnd"/>
      <w:r w:rsidRP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находится графический редактор </w:t>
      </w:r>
      <w:r w:rsidR="00685D92" w:rsidRPr="00CD54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Paint.</w:t>
      </w:r>
      <w:r w:rsidR="00685D92" w:rsidRP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>Он запускается командой</w:t>
      </w:r>
      <w:r w:rsidRPr="00CD54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Пуск</w:t>
      </w:r>
      <w:proofErr w:type="gramStart"/>
      <w:r w:rsidRPr="00CD54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CD54D4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60B0FC09" wp14:editId="00C1CA94">
            <wp:extent cx="219075" cy="104775"/>
            <wp:effectExtent l="0" t="0" r="9525" b="9525"/>
            <wp:docPr id="1" name="Рисунок 1" descr="http://festival.1september.ru/articles/632228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32228/img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4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В</w:t>
      </w:r>
      <w:proofErr w:type="gramEnd"/>
      <w:r w:rsidRPr="00CD54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 программы </w:t>
      </w:r>
      <w:r w:rsidRPr="00CD54D4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2585330F" wp14:editId="02048F23">
            <wp:extent cx="219075" cy="104775"/>
            <wp:effectExtent l="0" t="0" r="9525" b="9525"/>
            <wp:docPr id="2" name="Рисунок 2" descr="http://festival.1september.ru/articles/632228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32228/img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4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Стандартные </w:t>
      </w:r>
      <w:r w:rsidRPr="00CD54D4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03F3D1AD" wp14:editId="3BBF8C2A">
            <wp:extent cx="219075" cy="104775"/>
            <wp:effectExtent l="0" t="0" r="9525" b="9525"/>
            <wp:docPr id="3" name="Рисунок 3" descr="http://festival.1september.ru/articles/632228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32228/img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4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Paint.</w:t>
      </w:r>
    </w:p>
    <w:p w:rsidR="006E2DD3" w:rsidRPr="00CD54D4" w:rsidRDefault="006E2DD3" w:rsidP="00685D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запуска графического редактора Paint на экране компьютера открывается его окно, основные элементы которого вы видите на рисунке. Основную часть окна составляет рабочая область. Слева от рабочей области – Панель инструментов, под ней </w:t>
      </w:r>
      <w:r w:rsidRPr="00CD54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– окно свойств каждого инструмента, ниже рабочей области – палитра цветов, наверху – меню.</w:t>
      </w:r>
    </w:p>
    <w:p w:rsidR="00867FAA" w:rsidRDefault="00EA4271" w:rsidP="008E010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="0068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867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8E0108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1A765E4" wp14:editId="5DFCA4F5">
            <wp:extent cx="3962400" cy="3003986"/>
            <wp:effectExtent l="171450" t="171450" r="361950" b="3492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6" t="2593" r="12495" b="19630"/>
                    <a:stretch/>
                  </pic:blipFill>
                  <pic:spPr bwMode="auto">
                    <a:xfrm>
                      <a:off x="0" y="0"/>
                      <a:ext cx="3963134" cy="30045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15E4" w:rsidRPr="0028266D" w:rsidRDefault="005215E4" w:rsidP="00282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266D">
        <w:rPr>
          <w:rFonts w:ascii="Times New Roman" w:eastAsia="Times New Roman" w:hAnsi="Times New Roman" w:cs="Times New Roman"/>
          <w:sz w:val="26"/>
          <w:szCs w:val="26"/>
        </w:rPr>
        <w:t xml:space="preserve">   Использование средств компьютерной графики помогает учащимся в дальнейшем овладеть такими приемами, как равновесие, соподчиненность элементов единому целому, знакомство с которыми дети начинают с самых первых уроков изобразительного искусства в школе.</w:t>
      </w:r>
    </w:p>
    <w:p w:rsidR="005215E4" w:rsidRPr="0028266D" w:rsidRDefault="005215E4" w:rsidP="00282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266D">
        <w:rPr>
          <w:rFonts w:ascii="Times New Roman" w:eastAsia="Times New Roman" w:hAnsi="Times New Roman" w:cs="Times New Roman"/>
          <w:sz w:val="26"/>
          <w:szCs w:val="26"/>
        </w:rPr>
        <w:t xml:space="preserve">   Тематика и содержание уроков с применением компьютерной техники являются естественным продолжением учебных предметов интеграционной системы художественно-эстетического цикла. Основная форма организации занятий с детьми – индивидуальная работа с каждым ребенком, постановка посильной творческой задачи и организация педагогической помощи каждому. Занятия сопровождаются беседами об искусстве и показом зрительного ряда – репродукций картин художников, подлинных работ в разных техниках исполнения.</w:t>
      </w:r>
    </w:p>
    <w:p w:rsidR="005215E4" w:rsidRPr="0028266D" w:rsidRDefault="005215E4" w:rsidP="00282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266D">
        <w:rPr>
          <w:rFonts w:ascii="Times New Roman" w:eastAsia="Times New Roman" w:hAnsi="Times New Roman" w:cs="Times New Roman"/>
          <w:sz w:val="26"/>
          <w:szCs w:val="26"/>
        </w:rPr>
        <w:t xml:space="preserve">   Учащиеся воспринимают положительно уроки изобразительного искусства с компьютером, смена традиционной обстановки и новые изобразительные возможности компьютера активизируют и повышают мотивацию к изобразительной деятельности.</w:t>
      </w:r>
    </w:p>
    <w:p w:rsidR="005215E4" w:rsidRPr="0028266D" w:rsidRDefault="005215E4" w:rsidP="00282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266D">
        <w:rPr>
          <w:rFonts w:ascii="Times New Roman" w:eastAsia="Times New Roman" w:hAnsi="Times New Roman" w:cs="Times New Roman"/>
          <w:sz w:val="26"/>
          <w:szCs w:val="26"/>
        </w:rPr>
        <w:t xml:space="preserve">   Информационные технологии, в совокупности с правильно подобранными технологиями обучения, создают необходимый уровень качества, вариативности, дифференциации и индивидуализации обучения и воспитания </w:t>
      </w:r>
      <w:proofErr w:type="gramStart"/>
      <w:r w:rsidRPr="0028266D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28266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8266D" w:rsidRDefault="00C33E87" w:rsidP="0028266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266D">
        <w:rPr>
          <w:rFonts w:ascii="Times New Roman" w:hAnsi="Times New Roman" w:cs="Times New Roman"/>
          <w:sz w:val="26"/>
          <w:szCs w:val="26"/>
        </w:rPr>
        <w:t>Преимущества использования компьютерных  и мультимедийны</w:t>
      </w:r>
      <w:r w:rsidR="0028266D">
        <w:rPr>
          <w:rFonts w:ascii="Times New Roman" w:hAnsi="Times New Roman" w:cs="Times New Roman"/>
          <w:sz w:val="26"/>
          <w:szCs w:val="26"/>
        </w:rPr>
        <w:t xml:space="preserve">х технологий в преподавании </w:t>
      </w:r>
      <w:r w:rsidR="0012178A">
        <w:rPr>
          <w:rFonts w:ascii="Times New Roman" w:hAnsi="Times New Roman" w:cs="Times New Roman"/>
          <w:sz w:val="26"/>
          <w:szCs w:val="26"/>
        </w:rPr>
        <w:t>и</w:t>
      </w:r>
      <w:bookmarkStart w:id="0" w:name="_GoBack"/>
      <w:bookmarkEnd w:id="0"/>
      <w:r w:rsidR="0012178A">
        <w:rPr>
          <w:rFonts w:ascii="Times New Roman" w:hAnsi="Times New Roman" w:cs="Times New Roman"/>
          <w:sz w:val="26"/>
          <w:szCs w:val="26"/>
        </w:rPr>
        <w:t>зобразительного искусства</w:t>
      </w:r>
      <w:r w:rsidR="0028266D">
        <w:rPr>
          <w:rFonts w:ascii="Times New Roman" w:hAnsi="Times New Roman" w:cs="Times New Roman"/>
          <w:sz w:val="26"/>
          <w:szCs w:val="26"/>
        </w:rPr>
        <w:t xml:space="preserve"> </w:t>
      </w:r>
      <w:r w:rsidRPr="0028266D">
        <w:rPr>
          <w:rFonts w:ascii="Times New Roman" w:hAnsi="Times New Roman" w:cs="Times New Roman"/>
          <w:sz w:val="26"/>
          <w:szCs w:val="26"/>
        </w:rPr>
        <w:t>очевидны:</w:t>
      </w:r>
    </w:p>
    <w:p w:rsidR="00C33E87" w:rsidRDefault="00C33E87" w:rsidP="0028266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266D">
        <w:rPr>
          <w:rFonts w:ascii="Times New Roman" w:hAnsi="Times New Roman" w:cs="Times New Roman"/>
          <w:sz w:val="26"/>
          <w:szCs w:val="26"/>
        </w:rPr>
        <w:lastRenderedPageBreak/>
        <w:t>-знакомство с любой темой с сопровождением показа видеофильмов, фото, репродукций;</w:t>
      </w:r>
    </w:p>
    <w:p w:rsidR="0028266D" w:rsidRPr="0028266D" w:rsidRDefault="0028266D" w:rsidP="0028266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создание изображений;</w:t>
      </w:r>
    </w:p>
    <w:p w:rsidR="00C33E87" w:rsidRPr="0028266D" w:rsidRDefault="00C33E87" w:rsidP="0028266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266D">
        <w:rPr>
          <w:rFonts w:ascii="Times New Roman" w:hAnsi="Times New Roman" w:cs="Times New Roman"/>
          <w:sz w:val="26"/>
          <w:szCs w:val="26"/>
        </w:rPr>
        <w:t>-«посещение» крупнейших музеев мира;</w:t>
      </w:r>
    </w:p>
    <w:p w:rsidR="00C33E87" w:rsidRPr="0028266D" w:rsidRDefault="00C33E87" w:rsidP="0028266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266D">
        <w:rPr>
          <w:rFonts w:ascii="Times New Roman" w:hAnsi="Times New Roman" w:cs="Times New Roman"/>
          <w:sz w:val="26"/>
          <w:szCs w:val="26"/>
        </w:rPr>
        <w:t>-самостоятельная работа учащихся</w:t>
      </w:r>
      <w:r w:rsidR="004C28F1" w:rsidRPr="0028266D">
        <w:rPr>
          <w:rFonts w:ascii="Times New Roman" w:hAnsi="Times New Roman" w:cs="Times New Roman"/>
          <w:sz w:val="26"/>
          <w:szCs w:val="26"/>
        </w:rPr>
        <w:t xml:space="preserve"> </w:t>
      </w:r>
      <w:r w:rsidRPr="0028266D">
        <w:rPr>
          <w:rFonts w:ascii="Times New Roman" w:hAnsi="Times New Roman" w:cs="Times New Roman"/>
          <w:sz w:val="26"/>
          <w:szCs w:val="26"/>
        </w:rPr>
        <w:t>(проекты);</w:t>
      </w:r>
    </w:p>
    <w:p w:rsidR="00C33E87" w:rsidRPr="0028266D" w:rsidRDefault="00C33E87" w:rsidP="0028266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266D">
        <w:rPr>
          <w:rFonts w:ascii="Times New Roman" w:hAnsi="Times New Roman" w:cs="Times New Roman"/>
          <w:sz w:val="26"/>
          <w:szCs w:val="26"/>
        </w:rPr>
        <w:t>- активизация учебного процесса;</w:t>
      </w:r>
    </w:p>
    <w:p w:rsidR="00E741BB" w:rsidRDefault="00C33E87" w:rsidP="0028266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266D">
        <w:rPr>
          <w:rFonts w:ascii="Times New Roman" w:hAnsi="Times New Roman" w:cs="Times New Roman"/>
          <w:sz w:val="26"/>
          <w:szCs w:val="26"/>
        </w:rPr>
        <w:t>-демонстрация графи</w:t>
      </w:r>
      <w:r w:rsidR="00C2635F" w:rsidRPr="0028266D">
        <w:rPr>
          <w:rFonts w:ascii="Times New Roman" w:hAnsi="Times New Roman" w:cs="Times New Roman"/>
          <w:sz w:val="26"/>
          <w:szCs w:val="26"/>
        </w:rPr>
        <w:t>ческого материала</w:t>
      </w:r>
      <w:r w:rsidR="004C28F1" w:rsidRPr="0028266D">
        <w:rPr>
          <w:rFonts w:ascii="Times New Roman" w:hAnsi="Times New Roman" w:cs="Times New Roman"/>
          <w:sz w:val="26"/>
          <w:szCs w:val="26"/>
        </w:rPr>
        <w:t xml:space="preserve"> </w:t>
      </w:r>
      <w:r w:rsidR="0028266D" w:rsidRPr="0028266D">
        <w:rPr>
          <w:rFonts w:ascii="Times New Roman" w:hAnsi="Times New Roman" w:cs="Times New Roman"/>
          <w:sz w:val="26"/>
          <w:szCs w:val="26"/>
        </w:rPr>
        <w:t>(таблиц, схем)</w:t>
      </w:r>
      <w:r w:rsidR="0028266D">
        <w:rPr>
          <w:rFonts w:ascii="Times New Roman" w:hAnsi="Times New Roman" w:cs="Times New Roman"/>
          <w:sz w:val="26"/>
          <w:szCs w:val="26"/>
        </w:rPr>
        <w:t>.</w:t>
      </w:r>
    </w:p>
    <w:p w:rsidR="00002D39" w:rsidRDefault="00002D39" w:rsidP="0028266D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002D39">
        <w:rPr>
          <w:rFonts w:asciiTheme="majorHAnsi" w:eastAsia="Times New Roman" w:hAnsiTheme="majorHAnsi" w:cs="Arial"/>
          <w:sz w:val="24"/>
          <w:szCs w:val="24"/>
          <w:lang w:eastAsia="ru-RU"/>
        </w:rPr>
        <w:t>Обучение с использованием средств ИКТ позволяет создать условия для формирования таких социально значимых качеств личности как активность, самостоятельность, креативность, способность к адаптации в условиях информационного общества, для развития коммуникативных способностей и формирования информационной культуры личности.</w:t>
      </w:r>
    </w:p>
    <w:p w:rsidR="00856455" w:rsidRDefault="00856455" w:rsidP="0028266D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856455" w:rsidRDefault="00856455" w:rsidP="0028266D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856455" w:rsidRDefault="00856455" w:rsidP="0028266D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856455" w:rsidRDefault="00856455" w:rsidP="0028266D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856455" w:rsidRDefault="00856455" w:rsidP="0028266D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856455" w:rsidRDefault="00856455" w:rsidP="0028266D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856455" w:rsidRDefault="00856455" w:rsidP="0028266D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856455" w:rsidRDefault="00856455" w:rsidP="0028266D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856455" w:rsidRDefault="00856455" w:rsidP="0028266D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856455" w:rsidRDefault="00856455" w:rsidP="0028266D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856455" w:rsidRDefault="00856455" w:rsidP="0028266D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856455" w:rsidRDefault="00856455" w:rsidP="0028266D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856455" w:rsidRDefault="00856455" w:rsidP="0028266D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856455" w:rsidRDefault="00856455" w:rsidP="0028266D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856455" w:rsidRDefault="00856455" w:rsidP="0028266D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856455" w:rsidRDefault="00856455" w:rsidP="0028266D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856455" w:rsidRDefault="00856455" w:rsidP="0028266D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856455" w:rsidRDefault="00856455" w:rsidP="0028266D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856455" w:rsidRDefault="00856455" w:rsidP="0028266D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856455" w:rsidRDefault="00856455" w:rsidP="0028266D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856455" w:rsidRDefault="00856455" w:rsidP="0028266D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856455" w:rsidRDefault="00856455" w:rsidP="0028266D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856455" w:rsidRDefault="00856455" w:rsidP="0028266D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856455" w:rsidRDefault="00856455" w:rsidP="00856455">
      <w:pPr>
        <w:spacing w:after="0" w:line="360" w:lineRule="auto"/>
        <w:jc w:val="right"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lastRenderedPageBreak/>
        <w:t>Приложение</w:t>
      </w:r>
    </w:p>
    <w:p w:rsidR="00856455" w:rsidRDefault="00856455" w:rsidP="00856455">
      <w:pPr>
        <w:spacing w:after="0" w:line="360" w:lineRule="auto"/>
        <w:jc w:val="center"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>Работы учащихся</w:t>
      </w:r>
    </w:p>
    <w:p w:rsidR="00856455" w:rsidRDefault="00856455" w:rsidP="008564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8B16F11" wp14:editId="0B1E155E">
            <wp:extent cx="6152515" cy="3641090"/>
            <wp:effectExtent l="0" t="0" r="0" b="0"/>
            <wp:docPr id="5" name="Объект 3" descr="C:\Users\Sony-Vaio\Desktop\Пейзаж 1.pn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 descr="C:\Users\Sony-Vaio\Desktop\Пейзаж 1.png"/>
                    <pic:cNvPicPr>
                      <a:picLocks noGrp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41"/>
                    <a:stretch/>
                  </pic:blipFill>
                  <pic:spPr bwMode="auto">
                    <a:xfrm>
                      <a:off x="0" y="0"/>
                      <a:ext cx="6152515" cy="3641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6455" w:rsidRPr="00002D39" w:rsidRDefault="00856455" w:rsidP="008564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66D" w:rsidRPr="0028266D" w:rsidRDefault="00856455" w:rsidP="0028266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6980A8DC" wp14:editId="782D8993">
            <wp:extent cx="6152515" cy="3739515"/>
            <wp:effectExtent l="0" t="0" r="0" b="0"/>
            <wp:docPr id="6" name="Рисунок 3" descr="C:\Users\Sony-Vaio\Desktop\пейзаж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Sony-Vaio\Desktop\пейзаж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298" b="26147"/>
                    <a:stretch/>
                  </pic:blipFill>
                  <pic:spPr bwMode="auto">
                    <a:xfrm>
                      <a:off x="0" y="0"/>
                      <a:ext cx="6152515" cy="3739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41BB" w:rsidRPr="0028266D" w:rsidRDefault="00E741BB" w:rsidP="00E741BB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E741BB" w:rsidRPr="0028266D" w:rsidRDefault="00E741BB" w:rsidP="00E741BB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E741BB" w:rsidRPr="00E741BB" w:rsidRDefault="00E741BB" w:rsidP="0012178A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E741BB" w:rsidRPr="00E741BB" w:rsidSect="000C0758">
      <w:pgSz w:w="11906" w:h="16838"/>
      <w:pgMar w:top="851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4C33"/>
    <w:rsid w:val="000005A9"/>
    <w:rsid w:val="00002D39"/>
    <w:rsid w:val="000172D7"/>
    <w:rsid w:val="0003751E"/>
    <w:rsid w:val="00057C76"/>
    <w:rsid w:val="00090F1F"/>
    <w:rsid w:val="0009368C"/>
    <w:rsid w:val="000B3ADA"/>
    <w:rsid w:val="000B7AAB"/>
    <w:rsid w:val="000C0758"/>
    <w:rsid w:val="0011437A"/>
    <w:rsid w:val="0012178A"/>
    <w:rsid w:val="00144C33"/>
    <w:rsid w:val="00150094"/>
    <w:rsid w:val="00172939"/>
    <w:rsid w:val="00183B55"/>
    <w:rsid w:val="001D512C"/>
    <w:rsid w:val="001F0E30"/>
    <w:rsid w:val="00202045"/>
    <w:rsid w:val="002131D0"/>
    <w:rsid w:val="00224DE4"/>
    <w:rsid w:val="00235948"/>
    <w:rsid w:val="0025354B"/>
    <w:rsid w:val="00272445"/>
    <w:rsid w:val="0028266D"/>
    <w:rsid w:val="002E035C"/>
    <w:rsid w:val="00304610"/>
    <w:rsid w:val="003064D7"/>
    <w:rsid w:val="00314440"/>
    <w:rsid w:val="00316A1C"/>
    <w:rsid w:val="00317F3F"/>
    <w:rsid w:val="0034162A"/>
    <w:rsid w:val="0034316C"/>
    <w:rsid w:val="00343BBA"/>
    <w:rsid w:val="00357FF2"/>
    <w:rsid w:val="003869B1"/>
    <w:rsid w:val="00395380"/>
    <w:rsid w:val="003956F4"/>
    <w:rsid w:val="003F3E01"/>
    <w:rsid w:val="00407EEE"/>
    <w:rsid w:val="00453320"/>
    <w:rsid w:val="00456AE1"/>
    <w:rsid w:val="00461FC9"/>
    <w:rsid w:val="0049609F"/>
    <w:rsid w:val="00497432"/>
    <w:rsid w:val="004A4506"/>
    <w:rsid w:val="004B1112"/>
    <w:rsid w:val="004B3907"/>
    <w:rsid w:val="004C28F1"/>
    <w:rsid w:val="004E0824"/>
    <w:rsid w:val="004F5E09"/>
    <w:rsid w:val="00512333"/>
    <w:rsid w:val="005215E4"/>
    <w:rsid w:val="00535AF5"/>
    <w:rsid w:val="00564B22"/>
    <w:rsid w:val="00571921"/>
    <w:rsid w:val="00577439"/>
    <w:rsid w:val="005A632A"/>
    <w:rsid w:val="005C0E15"/>
    <w:rsid w:val="005C3F3D"/>
    <w:rsid w:val="005D7C9B"/>
    <w:rsid w:val="00630A74"/>
    <w:rsid w:val="00631D5B"/>
    <w:rsid w:val="006552D0"/>
    <w:rsid w:val="00676452"/>
    <w:rsid w:val="00677A35"/>
    <w:rsid w:val="00681CC3"/>
    <w:rsid w:val="00685D92"/>
    <w:rsid w:val="006B17AA"/>
    <w:rsid w:val="006B232A"/>
    <w:rsid w:val="006B49B9"/>
    <w:rsid w:val="006D582F"/>
    <w:rsid w:val="006E0289"/>
    <w:rsid w:val="006E2DD3"/>
    <w:rsid w:val="006E7882"/>
    <w:rsid w:val="00712874"/>
    <w:rsid w:val="00761910"/>
    <w:rsid w:val="0076466D"/>
    <w:rsid w:val="00766932"/>
    <w:rsid w:val="007B2CDC"/>
    <w:rsid w:val="007B5A4D"/>
    <w:rsid w:val="00837BCF"/>
    <w:rsid w:val="008555E4"/>
    <w:rsid w:val="00856455"/>
    <w:rsid w:val="00866B9D"/>
    <w:rsid w:val="00867FAA"/>
    <w:rsid w:val="00872D33"/>
    <w:rsid w:val="008B3356"/>
    <w:rsid w:val="008D5930"/>
    <w:rsid w:val="008D7117"/>
    <w:rsid w:val="008E0108"/>
    <w:rsid w:val="00942A94"/>
    <w:rsid w:val="009A468C"/>
    <w:rsid w:val="009E145A"/>
    <w:rsid w:val="009F1743"/>
    <w:rsid w:val="00A00382"/>
    <w:rsid w:val="00A22ACD"/>
    <w:rsid w:val="00A31EF5"/>
    <w:rsid w:val="00A70C5F"/>
    <w:rsid w:val="00A71B5C"/>
    <w:rsid w:val="00A90BF4"/>
    <w:rsid w:val="00AA0D67"/>
    <w:rsid w:val="00AC17E5"/>
    <w:rsid w:val="00AC4C92"/>
    <w:rsid w:val="00AE09B2"/>
    <w:rsid w:val="00B0277D"/>
    <w:rsid w:val="00B16322"/>
    <w:rsid w:val="00B20FA6"/>
    <w:rsid w:val="00B315F8"/>
    <w:rsid w:val="00B3527D"/>
    <w:rsid w:val="00B3631F"/>
    <w:rsid w:val="00B74BD4"/>
    <w:rsid w:val="00B843DC"/>
    <w:rsid w:val="00BA2483"/>
    <w:rsid w:val="00BA2830"/>
    <w:rsid w:val="00BA3717"/>
    <w:rsid w:val="00BB64AC"/>
    <w:rsid w:val="00C21FF0"/>
    <w:rsid w:val="00C2635F"/>
    <w:rsid w:val="00C26502"/>
    <w:rsid w:val="00C32375"/>
    <w:rsid w:val="00C33E87"/>
    <w:rsid w:val="00C469E4"/>
    <w:rsid w:val="00C62097"/>
    <w:rsid w:val="00C7735B"/>
    <w:rsid w:val="00C924FA"/>
    <w:rsid w:val="00CA62E5"/>
    <w:rsid w:val="00CB10A2"/>
    <w:rsid w:val="00CB25AB"/>
    <w:rsid w:val="00CB26B4"/>
    <w:rsid w:val="00CC6826"/>
    <w:rsid w:val="00CD0272"/>
    <w:rsid w:val="00CD1A34"/>
    <w:rsid w:val="00CD54D4"/>
    <w:rsid w:val="00D05752"/>
    <w:rsid w:val="00D1203F"/>
    <w:rsid w:val="00D2708D"/>
    <w:rsid w:val="00D404A9"/>
    <w:rsid w:val="00D67FDC"/>
    <w:rsid w:val="00D728E1"/>
    <w:rsid w:val="00D93AED"/>
    <w:rsid w:val="00DA71B5"/>
    <w:rsid w:val="00DB0027"/>
    <w:rsid w:val="00DB07E7"/>
    <w:rsid w:val="00DC2F36"/>
    <w:rsid w:val="00DE59A8"/>
    <w:rsid w:val="00E10F1A"/>
    <w:rsid w:val="00E11336"/>
    <w:rsid w:val="00E13227"/>
    <w:rsid w:val="00E207EA"/>
    <w:rsid w:val="00E525CC"/>
    <w:rsid w:val="00E66535"/>
    <w:rsid w:val="00E741BB"/>
    <w:rsid w:val="00E80C30"/>
    <w:rsid w:val="00EA4271"/>
    <w:rsid w:val="00EB2999"/>
    <w:rsid w:val="00EB6053"/>
    <w:rsid w:val="00EB682E"/>
    <w:rsid w:val="00ED37B4"/>
    <w:rsid w:val="00F14839"/>
    <w:rsid w:val="00F216C9"/>
    <w:rsid w:val="00FB3595"/>
    <w:rsid w:val="00FC421A"/>
    <w:rsid w:val="00F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41B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7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41B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7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7026F-5BAB-461A-88F0-DA6B802DD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RePack by Diakov</cp:lastModifiedBy>
  <cp:revision>34</cp:revision>
  <dcterms:created xsi:type="dcterms:W3CDTF">2012-02-11T09:27:00Z</dcterms:created>
  <dcterms:modified xsi:type="dcterms:W3CDTF">2016-11-06T03:43:00Z</dcterms:modified>
</cp:coreProperties>
</file>